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A35A" w14:textId="77777777" w:rsidR="009017F0" w:rsidRDefault="009017F0">
      <w:r w:rsidRPr="006F380C">
        <w:rPr>
          <w:rFonts w:ascii="Gill Sans MT" w:hAnsi="Gill Sans MT"/>
          <w:noProof/>
          <w:lang w:eastAsia="en-GB"/>
        </w:rPr>
        <w:drawing>
          <wp:anchor distT="0" distB="0" distL="114935" distR="114935" simplePos="0" relativeHeight="251659264" behindDoc="1" locked="0" layoutInCell="1" allowOverlap="1" wp14:anchorId="372A57DB" wp14:editId="6E793323">
            <wp:simplePos x="0" y="0"/>
            <wp:positionH relativeFrom="column">
              <wp:posOffset>3952875</wp:posOffset>
            </wp:positionH>
            <wp:positionV relativeFrom="page">
              <wp:posOffset>914400</wp:posOffset>
            </wp:positionV>
            <wp:extent cx="2200910" cy="823595"/>
            <wp:effectExtent l="0" t="0" r="8890" b="0"/>
            <wp:wrapTight wrapText="bothSides">
              <wp:wrapPolygon edited="0">
                <wp:start x="0" y="0"/>
                <wp:lineTo x="0" y="20984"/>
                <wp:lineTo x="21500" y="20984"/>
                <wp:lineTo x="21500"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FAF6500" w14:textId="77777777" w:rsidR="00852666" w:rsidRDefault="00852666"/>
    <w:p w14:paraId="26C27869" w14:textId="77777777" w:rsidR="009017F0" w:rsidRDefault="009017F0"/>
    <w:p w14:paraId="0D920B98" w14:textId="77777777" w:rsidR="009017F0" w:rsidRDefault="009017F0"/>
    <w:p w14:paraId="36D38995" w14:textId="77777777" w:rsidR="009017F0" w:rsidRDefault="009017F0"/>
    <w:p w14:paraId="6C51D7EB" w14:textId="77777777" w:rsidR="009017F0" w:rsidRPr="006F380C" w:rsidRDefault="009017F0" w:rsidP="009017F0">
      <w:pPr>
        <w:autoSpaceDE w:val="0"/>
        <w:autoSpaceDN w:val="0"/>
        <w:adjustRightInd w:val="0"/>
        <w:jc w:val="center"/>
        <w:rPr>
          <w:rFonts w:ascii="Gill Sans MT" w:hAnsi="Gill Sans MT"/>
          <w:b/>
          <w:bCs/>
          <w:sz w:val="72"/>
          <w:szCs w:val="72"/>
        </w:rPr>
      </w:pPr>
      <w:r w:rsidRPr="006F380C">
        <w:rPr>
          <w:rFonts w:ascii="Gill Sans MT" w:hAnsi="Gill Sans MT"/>
          <w:b/>
          <w:bCs/>
          <w:sz w:val="72"/>
          <w:szCs w:val="72"/>
        </w:rPr>
        <w:t>Kingfisher Partnership</w:t>
      </w:r>
    </w:p>
    <w:p w14:paraId="1AD53474" w14:textId="77777777" w:rsidR="009017F0" w:rsidRPr="006F380C" w:rsidRDefault="009017F0" w:rsidP="009017F0">
      <w:pPr>
        <w:autoSpaceDE w:val="0"/>
        <w:autoSpaceDN w:val="0"/>
        <w:adjustRightInd w:val="0"/>
        <w:rPr>
          <w:rFonts w:ascii="Gill Sans MT" w:hAnsi="Gill Sans MT"/>
          <w:b/>
          <w:bCs/>
          <w:sz w:val="24"/>
          <w:szCs w:val="24"/>
        </w:rPr>
      </w:pPr>
    </w:p>
    <w:p w14:paraId="004A1724" w14:textId="77777777" w:rsidR="009017F0" w:rsidRPr="006F380C" w:rsidRDefault="009017F0" w:rsidP="009017F0">
      <w:pPr>
        <w:autoSpaceDE w:val="0"/>
        <w:autoSpaceDN w:val="0"/>
        <w:adjustRightInd w:val="0"/>
        <w:rPr>
          <w:rFonts w:ascii="Gill Sans MT" w:hAnsi="Gill Sans MT"/>
          <w:b/>
          <w:bCs/>
          <w:sz w:val="24"/>
          <w:szCs w:val="24"/>
        </w:rPr>
      </w:pPr>
    </w:p>
    <w:p w14:paraId="3566811E" w14:textId="77777777" w:rsidR="009017F0" w:rsidRDefault="009017F0" w:rsidP="009017F0">
      <w:pPr>
        <w:autoSpaceDE w:val="0"/>
        <w:autoSpaceDN w:val="0"/>
        <w:adjustRightInd w:val="0"/>
        <w:jc w:val="center"/>
        <w:rPr>
          <w:rFonts w:ascii="Gill Sans MT" w:hAnsi="Gill Sans MT"/>
          <w:b/>
          <w:bCs/>
          <w:sz w:val="72"/>
          <w:szCs w:val="72"/>
        </w:rPr>
      </w:pPr>
      <w:r w:rsidRPr="006F380C">
        <w:rPr>
          <w:rFonts w:ascii="Gill Sans MT" w:hAnsi="Gill Sans MT"/>
          <w:b/>
          <w:bCs/>
          <w:sz w:val="72"/>
          <w:szCs w:val="72"/>
        </w:rPr>
        <w:t>Behaviour Policy</w:t>
      </w:r>
    </w:p>
    <w:p w14:paraId="387428DA" w14:textId="77777777" w:rsidR="009017F0" w:rsidRDefault="009017F0" w:rsidP="009017F0">
      <w:pPr>
        <w:autoSpaceDE w:val="0"/>
        <w:autoSpaceDN w:val="0"/>
        <w:adjustRightInd w:val="0"/>
        <w:jc w:val="center"/>
        <w:rPr>
          <w:rFonts w:ascii="Gill Sans MT" w:hAnsi="Gill Sans MT"/>
          <w:b/>
          <w:bCs/>
          <w:sz w:val="72"/>
          <w:szCs w:val="7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630"/>
      </w:tblGrid>
      <w:tr w:rsidR="009017F0" w:rsidRPr="006F380C" w14:paraId="341EEC4D" w14:textId="77777777" w:rsidTr="00BC3F85">
        <w:trPr>
          <w:jc w:val="center"/>
        </w:trPr>
        <w:tc>
          <w:tcPr>
            <w:tcW w:w="2943" w:type="dxa"/>
            <w:tcBorders>
              <w:right w:val="nil"/>
            </w:tcBorders>
          </w:tcPr>
          <w:p w14:paraId="5B5009F6"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Policy Type:</w:t>
            </w:r>
          </w:p>
          <w:p w14:paraId="289B093F"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Approved By:</w:t>
            </w:r>
          </w:p>
          <w:p w14:paraId="5EBE786C"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Approval Date:</w:t>
            </w:r>
          </w:p>
          <w:p w14:paraId="4C1EAC76"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Date Adopted by LGB:</w:t>
            </w:r>
          </w:p>
          <w:p w14:paraId="4FCB13EA"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Review Date:</w:t>
            </w:r>
          </w:p>
          <w:p w14:paraId="3CC7EB2C"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Person Responsible:</w:t>
            </w:r>
          </w:p>
        </w:tc>
        <w:tc>
          <w:tcPr>
            <w:tcW w:w="5630" w:type="dxa"/>
            <w:tcBorders>
              <w:left w:val="nil"/>
            </w:tcBorders>
          </w:tcPr>
          <w:p w14:paraId="5C95D7CA"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Academy</w:t>
            </w:r>
          </w:p>
          <w:p w14:paraId="7B84544B"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Local Governing Body</w:t>
            </w:r>
          </w:p>
          <w:p w14:paraId="1EA2C160" w14:textId="6246CC3B" w:rsidR="009017F0" w:rsidRPr="006F380C" w:rsidRDefault="001C0843" w:rsidP="00BC3F85">
            <w:pPr>
              <w:autoSpaceDE w:val="0"/>
              <w:autoSpaceDN w:val="0"/>
              <w:adjustRightInd w:val="0"/>
              <w:spacing w:before="120" w:after="120"/>
              <w:rPr>
                <w:rFonts w:ascii="Gill Sans MT" w:hAnsi="Gill Sans MT" w:cs="TT16At00"/>
                <w:b/>
                <w:sz w:val="28"/>
                <w:szCs w:val="28"/>
              </w:rPr>
            </w:pPr>
            <w:r>
              <w:rPr>
                <w:rFonts w:ascii="Gill Sans MT" w:hAnsi="Gill Sans MT" w:cs="TT16At00"/>
                <w:b/>
                <w:sz w:val="28"/>
                <w:szCs w:val="28"/>
              </w:rPr>
              <w:t>Autumn 2020</w:t>
            </w:r>
          </w:p>
          <w:p w14:paraId="64E14ABA" w14:textId="77777777" w:rsidR="009017F0" w:rsidRDefault="009017F0" w:rsidP="00BC3F85">
            <w:pPr>
              <w:autoSpaceDE w:val="0"/>
              <w:autoSpaceDN w:val="0"/>
              <w:adjustRightInd w:val="0"/>
              <w:spacing w:before="120" w:after="120"/>
              <w:rPr>
                <w:rFonts w:ascii="Gill Sans MT" w:hAnsi="Gill Sans MT" w:cs="TT16At00"/>
                <w:b/>
                <w:sz w:val="28"/>
                <w:szCs w:val="28"/>
              </w:rPr>
            </w:pPr>
          </w:p>
          <w:p w14:paraId="31FCAD05"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p>
          <w:p w14:paraId="45865E6D" w14:textId="20ED5E50"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Autumn 20</w:t>
            </w:r>
            <w:r w:rsidR="001C0843">
              <w:rPr>
                <w:rFonts w:ascii="Gill Sans MT" w:hAnsi="Gill Sans MT" w:cs="TT16At00"/>
                <w:b/>
                <w:sz w:val="28"/>
                <w:szCs w:val="28"/>
              </w:rPr>
              <w:t>21</w:t>
            </w:r>
          </w:p>
          <w:p w14:paraId="4EE14B9F" w14:textId="77777777" w:rsidR="009017F0" w:rsidRPr="006F380C" w:rsidRDefault="009017F0" w:rsidP="00BC3F85">
            <w:pPr>
              <w:autoSpaceDE w:val="0"/>
              <w:autoSpaceDN w:val="0"/>
              <w:adjustRightInd w:val="0"/>
              <w:spacing w:before="120" w:after="120"/>
              <w:rPr>
                <w:rFonts w:ascii="Gill Sans MT" w:hAnsi="Gill Sans MT" w:cs="TT16At00"/>
                <w:b/>
                <w:sz w:val="28"/>
                <w:szCs w:val="28"/>
              </w:rPr>
            </w:pPr>
            <w:r w:rsidRPr="006F380C">
              <w:rPr>
                <w:rFonts w:ascii="Gill Sans MT" w:hAnsi="Gill Sans MT" w:cs="TT16At00"/>
                <w:b/>
                <w:sz w:val="28"/>
                <w:szCs w:val="28"/>
              </w:rPr>
              <w:t>Executive Head Teacher</w:t>
            </w:r>
          </w:p>
        </w:tc>
      </w:tr>
    </w:tbl>
    <w:p w14:paraId="215C2223" w14:textId="77777777" w:rsidR="009017F0" w:rsidRDefault="009017F0" w:rsidP="009017F0">
      <w:pPr>
        <w:autoSpaceDE w:val="0"/>
        <w:autoSpaceDN w:val="0"/>
        <w:adjustRightInd w:val="0"/>
        <w:jc w:val="center"/>
        <w:rPr>
          <w:rFonts w:ascii="Gill Sans MT" w:hAnsi="Gill Sans MT"/>
          <w:b/>
          <w:bCs/>
          <w:sz w:val="72"/>
          <w:szCs w:val="72"/>
        </w:rPr>
      </w:pPr>
    </w:p>
    <w:p w14:paraId="66965C39" w14:textId="77777777" w:rsidR="009017F0" w:rsidRDefault="009017F0" w:rsidP="009017F0">
      <w:pPr>
        <w:autoSpaceDE w:val="0"/>
        <w:autoSpaceDN w:val="0"/>
        <w:adjustRightInd w:val="0"/>
        <w:jc w:val="center"/>
        <w:rPr>
          <w:rFonts w:ascii="Gill Sans MT" w:hAnsi="Gill Sans MT"/>
          <w:b/>
          <w:bCs/>
          <w:sz w:val="72"/>
          <w:szCs w:val="72"/>
        </w:rPr>
      </w:pPr>
    </w:p>
    <w:p w14:paraId="315CE9CC" w14:textId="77777777" w:rsidR="009017F0" w:rsidRDefault="009017F0" w:rsidP="009017F0">
      <w:pPr>
        <w:autoSpaceDE w:val="0"/>
        <w:autoSpaceDN w:val="0"/>
        <w:adjustRightInd w:val="0"/>
        <w:jc w:val="center"/>
        <w:rPr>
          <w:rFonts w:ascii="Gill Sans MT" w:hAnsi="Gill Sans MT"/>
          <w:b/>
          <w:bCs/>
          <w:sz w:val="72"/>
          <w:szCs w:val="72"/>
        </w:rPr>
      </w:pPr>
    </w:p>
    <w:p w14:paraId="548210F3" w14:textId="77777777" w:rsidR="009017F0" w:rsidRDefault="009017F0" w:rsidP="009017F0">
      <w:pPr>
        <w:autoSpaceDE w:val="0"/>
        <w:autoSpaceDN w:val="0"/>
        <w:adjustRightInd w:val="0"/>
        <w:jc w:val="center"/>
        <w:rPr>
          <w:rFonts w:ascii="Gill Sans MT" w:hAnsi="Gill Sans MT"/>
          <w:b/>
          <w:bCs/>
          <w:sz w:val="72"/>
          <w:szCs w:val="72"/>
        </w:rPr>
      </w:pPr>
    </w:p>
    <w:tbl>
      <w:tblPr>
        <w:tblStyle w:val="TableGrid"/>
        <w:tblW w:w="11057" w:type="dxa"/>
        <w:tblInd w:w="-714" w:type="dxa"/>
        <w:tblLook w:val="04A0" w:firstRow="1" w:lastRow="0" w:firstColumn="1" w:lastColumn="0" w:noHBand="0" w:noVBand="1"/>
      </w:tblPr>
      <w:tblGrid>
        <w:gridCol w:w="2876"/>
        <w:gridCol w:w="1377"/>
        <w:gridCol w:w="2000"/>
        <w:gridCol w:w="1886"/>
        <w:gridCol w:w="2918"/>
      </w:tblGrid>
      <w:tr w:rsidR="009017F0" w:rsidRPr="006F380C" w14:paraId="1AC442AB" w14:textId="77777777" w:rsidTr="00BC3F85">
        <w:tc>
          <w:tcPr>
            <w:tcW w:w="11057" w:type="dxa"/>
            <w:gridSpan w:val="5"/>
            <w:shd w:val="clear" w:color="auto" w:fill="auto"/>
          </w:tcPr>
          <w:p w14:paraId="1CD10BF4" w14:textId="77777777" w:rsidR="009017F0" w:rsidRPr="006F380C" w:rsidRDefault="009017F0" w:rsidP="00BC3F85">
            <w:pPr>
              <w:jc w:val="center"/>
              <w:rPr>
                <w:rFonts w:ascii="Gill Sans MT" w:hAnsi="Gill Sans MT"/>
                <w:b/>
                <w:i/>
                <w:color w:val="7030A0"/>
                <w:sz w:val="44"/>
                <w:szCs w:val="44"/>
              </w:rPr>
            </w:pPr>
            <w:r w:rsidRPr="006F380C">
              <w:rPr>
                <w:rFonts w:ascii="Gill Sans MT" w:hAnsi="Gill Sans MT"/>
                <w:b/>
                <w:i/>
                <w:color w:val="7030A0"/>
                <w:sz w:val="44"/>
                <w:szCs w:val="44"/>
              </w:rPr>
              <w:lastRenderedPageBreak/>
              <w:t>The Kingfisher Partnership</w:t>
            </w:r>
          </w:p>
        </w:tc>
      </w:tr>
      <w:tr w:rsidR="009017F0" w:rsidRPr="006F380C" w14:paraId="56621A0B" w14:textId="77777777" w:rsidTr="00BC3F85">
        <w:tc>
          <w:tcPr>
            <w:tcW w:w="11057" w:type="dxa"/>
            <w:gridSpan w:val="5"/>
            <w:shd w:val="clear" w:color="auto" w:fill="auto"/>
          </w:tcPr>
          <w:p w14:paraId="763E6858" w14:textId="77777777" w:rsidR="009017F0" w:rsidRPr="006F380C" w:rsidRDefault="009017F0" w:rsidP="00BC3F85">
            <w:pPr>
              <w:jc w:val="center"/>
              <w:rPr>
                <w:rFonts w:ascii="Gill Sans MT" w:hAnsi="Gill Sans MT"/>
                <w:i/>
                <w:color w:val="7030A0"/>
                <w:sz w:val="44"/>
                <w:szCs w:val="44"/>
              </w:rPr>
            </w:pPr>
            <w:r w:rsidRPr="006F380C">
              <w:rPr>
                <w:rFonts w:ascii="Gill Sans MT" w:hAnsi="Gill Sans MT"/>
                <w:i/>
                <w:color w:val="7030A0"/>
                <w:sz w:val="44"/>
                <w:szCs w:val="44"/>
                <w:u w:val="single"/>
              </w:rPr>
              <w:t>Our Vision Statement</w:t>
            </w:r>
          </w:p>
          <w:p w14:paraId="5335EA15" w14:textId="77777777" w:rsidR="009017F0" w:rsidRPr="006F380C" w:rsidRDefault="009017F0" w:rsidP="00BC3F85">
            <w:pPr>
              <w:spacing w:after="160" w:line="259" w:lineRule="auto"/>
              <w:rPr>
                <w:rFonts w:ascii="Gill Sans MT" w:eastAsiaTheme="minorHAnsi" w:hAnsi="Gill Sans MT" w:cstheme="minorBidi"/>
                <w:i/>
                <w:sz w:val="32"/>
                <w:szCs w:val="32"/>
                <w:lang w:eastAsia="en-US"/>
              </w:rPr>
            </w:pPr>
            <w:r w:rsidRPr="006F380C">
              <w:rPr>
                <w:rFonts w:ascii="Gill Sans MT" w:eastAsiaTheme="minorHAnsi" w:hAnsi="Gill Sans MT" w:cstheme="minorBidi"/>
                <w:i/>
                <w:color w:val="7030A0"/>
                <w:sz w:val="44"/>
                <w:szCs w:val="44"/>
                <w:lang w:eastAsia="en-US"/>
              </w:rPr>
              <w:t>We are all children of God, each with our own unique gifts and potential.  We provide an environment rooted in respect and Christian values, where every individual can flourish.</w:t>
            </w:r>
          </w:p>
        </w:tc>
      </w:tr>
      <w:tr w:rsidR="009017F0" w:rsidRPr="006F380C" w14:paraId="5284DFA0" w14:textId="77777777" w:rsidTr="00BC3F85">
        <w:tc>
          <w:tcPr>
            <w:tcW w:w="2876" w:type="dxa"/>
          </w:tcPr>
          <w:p w14:paraId="0C8DFFDA" w14:textId="77777777" w:rsidR="009017F0" w:rsidRPr="006F380C" w:rsidRDefault="009017F0" w:rsidP="00BC3F85">
            <w:pPr>
              <w:autoSpaceDE w:val="0"/>
              <w:jc w:val="center"/>
              <w:rPr>
                <w:rFonts w:ascii="Gill Sans MT" w:hAnsi="Gill Sans MT"/>
                <w:u w:val="single"/>
              </w:rPr>
            </w:pPr>
            <w:r w:rsidRPr="006F380C">
              <w:rPr>
                <w:rFonts w:ascii="Gill Sans MT" w:hAnsi="Gill Sans MT"/>
                <w:b/>
                <w:noProof/>
                <w:sz w:val="28"/>
                <w:szCs w:val="28"/>
              </w:rPr>
              <w:drawing>
                <wp:inline distT="0" distB="0" distL="0" distR="0" wp14:anchorId="3AABC9F7" wp14:editId="6B6FD322">
                  <wp:extent cx="1019175" cy="8839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673" cy="885277"/>
                          </a:xfrm>
                          <a:prstGeom prst="rect">
                            <a:avLst/>
                          </a:prstGeom>
                          <a:noFill/>
                          <a:ln>
                            <a:noFill/>
                          </a:ln>
                        </pic:spPr>
                      </pic:pic>
                    </a:graphicData>
                  </a:graphic>
                </wp:inline>
              </w:drawing>
            </w:r>
          </w:p>
        </w:tc>
        <w:tc>
          <w:tcPr>
            <w:tcW w:w="1377" w:type="dxa"/>
            <w:shd w:val="clear" w:color="auto" w:fill="auto"/>
          </w:tcPr>
          <w:p w14:paraId="3E9CF83B" w14:textId="77777777" w:rsidR="009017F0" w:rsidRPr="006F380C" w:rsidRDefault="009017F0" w:rsidP="00BC3F85">
            <w:pPr>
              <w:autoSpaceDE w:val="0"/>
              <w:jc w:val="center"/>
              <w:rPr>
                <w:rFonts w:ascii="Gill Sans MT" w:hAnsi="Gill Sans MT"/>
                <w:u w:val="single"/>
              </w:rPr>
            </w:pPr>
            <w:r w:rsidRPr="006F380C">
              <w:rPr>
                <w:rFonts w:ascii="Gill Sans MT" w:hAnsi="Gill Sans MT"/>
                <w:noProof/>
                <w:sz w:val="26"/>
                <w:szCs w:val="26"/>
              </w:rPr>
              <w:drawing>
                <wp:anchor distT="36576" distB="36576" distL="36576" distR="36576" simplePos="0" relativeHeight="251661312" behindDoc="0" locked="0" layoutInCell="1" allowOverlap="1" wp14:anchorId="3C03A75A" wp14:editId="73380607">
                  <wp:simplePos x="0" y="0"/>
                  <wp:positionH relativeFrom="column">
                    <wp:posOffset>-33655</wp:posOffset>
                  </wp:positionH>
                  <wp:positionV relativeFrom="paragraph">
                    <wp:posOffset>12700</wp:posOffset>
                  </wp:positionV>
                  <wp:extent cx="685800" cy="72039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2039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000" w:type="dxa"/>
            <w:shd w:val="clear" w:color="auto" w:fill="auto"/>
          </w:tcPr>
          <w:p w14:paraId="26EBC574" w14:textId="77777777" w:rsidR="009017F0" w:rsidRPr="006F380C" w:rsidRDefault="009017F0" w:rsidP="00BC3F85">
            <w:pPr>
              <w:autoSpaceDE w:val="0"/>
              <w:jc w:val="center"/>
              <w:rPr>
                <w:rFonts w:ascii="Gill Sans MT" w:hAnsi="Gill Sans MT"/>
                <w:u w:val="single"/>
              </w:rPr>
            </w:pPr>
            <w:r w:rsidRPr="006F380C">
              <w:rPr>
                <w:rFonts w:ascii="Gill Sans MT" w:hAnsi="Gill Sans MT"/>
                <w:noProof/>
              </w:rPr>
              <w:t xml:space="preserve">          </w:t>
            </w:r>
            <w:r w:rsidRPr="006F380C">
              <w:rPr>
                <w:rFonts w:ascii="Gill Sans MT" w:hAnsi="Gill Sans MT"/>
                <w:noProof/>
              </w:rPr>
              <w:drawing>
                <wp:inline distT="0" distB="0" distL="0" distR="0" wp14:anchorId="474C2EAF" wp14:editId="50A7B807">
                  <wp:extent cx="933450" cy="809625"/>
                  <wp:effectExtent l="0" t="0" r="0" b="9525"/>
                  <wp:docPr id="1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a:srcRect/>
                          <a:stretch>
                            <a:fillRect/>
                          </a:stretch>
                        </pic:blipFill>
                        <pic:spPr>
                          <a:xfrm>
                            <a:off x="0" y="0"/>
                            <a:ext cx="952806" cy="826413"/>
                          </a:xfrm>
                          <a:prstGeom prst="rect">
                            <a:avLst/>
                          </a:prstGeom>
                          <a:ln/>
                        </pic:spPr>
                      </pic:pic>
                    </a:graphicData>
                  </a:graphic>
                </wp:inline>
              </w:drawing>
            </w:r>
          </w:p>
        </w:tc>
        <w:tc>
          <w:tcPr>
            <w:tcW w:w="1886" w:type="dxa"/>
            <w:shd w:val="clear" w:color="auto" w:fill="auto"/>
          </w:tcPr>
          <w:p w14:paraId="3E02BAB3" w14:textId="77777777" w:rsidR="009017F0" w:rsidRPr="006F380C" w:rsidRDefault="009017F0" w:rsidP="00BC3F85">
            <w:pPr>
              <w:autoSpaceDE w:val="0"/>
              <w:jc w:val="center"/>
              <w:rPr>
                <w:rFonts w:ascii="Gill Sans MT" w:hAnsi="Gill Sans MT"/>
                <w:u w:val="single"/>
              </w:rPr>
            </w:pPr>
            <w:r w:rsidRPr="006F380C">
              <w:rPr>
                <w:rFonts w:ascii="Gill Sans MT" w:hAnsi="Gill Sans MT"/>
                <w:noProof/>
                <w:color w:val="44546A" w:themeColor="text2"/>
              </w:rPr>
              <w:drawing>
                <wp:inline distT="0" distB="0" distL="0" distR="0" wp14:anchorId="4D4BD72F" wp14:editId="718AFC77">
                  <wp:extent cx="747712" cy="85505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873" cy="864390"/>
                          </a:xfrm>
                          <a:prstGeom prst="rect">
                            <a:avLst/>
                          </a:prstGeom>
                          <a:noFill/>
                          <a:ln>
                            <a:noFill/>
                          </a:ln>
                        </pic:spPr>
                      </pic:pic>
                    </a:graphicData>
                  </a:graphic>
                </wp:inline>
              </w:drawing>
            </w:r>
          </w:p>
        </w:tc>
        <w:tc>
          <w:tcPr>
            <w:tcW w:w="2918" w:type="dxa"/>
          </w:tcPr>
          <w:p w14:paraId="09C12A6A" w14:textId="77777777" w:rsidR="009017F0" w:rsidRPr="006F380C" w:rsidRDefault="009017F0" w:rsidP="00BC3F85">
            <w:pPr>
              <w:autoSpaceDE w:val="0"/>
              <w:jc w:val="center"/>
              <w:rPr>
                <w:rFonts w:ascii="Gill Sans MT" w:hAnsi="Gill Sans MT"/>
                <w:u w:val="single"/>
              </w:rPr>
            </w:pPr>
            <w:r w:rsidRPr="006F380C">
              <w:rPr>
                <w:rFonts w:ascii="Gill Sans MT" w:hAnsi="Gill Sans MT"/>
                <w:b/>
                <w:noProof/>
                <w:sz w:val="28"/>
                <w:szCs w:val="28"/>
              </w:rPr>
              <w:drawing>
                <wp:inline distT="0" distB="0" distL="0" distR="0" wp14:anchorId="7C044BA0" wp14:editId="4BD636A1">
                  <wp:extent cx="1057275" cy="790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tc>
      </w:tr>
      <w:tr w:rsidR="009017F0" w:rsidRPr="006F380C" w14:paraId="34A95E95" w14:textId="77777777" w:rsidTr="00BC3F85">
        <w:tc>
          <w:tcPr>
            <w:tcW w:w="11057" w:type="dxa"/>
            <w:gridSpan w:val="5"/>
            <w:shd w:val="clear" w:color="auto" w:fill="auto"/>
          </w:tcPr>
          <w:p w14:paraId="4E83E307" w14:textId="77777777" w:rsidR="009017F0" w:rsidRPr="006F380C" w:rsidRDefault="009017F0" w:rsidP="00BC3F85">
            <w:pPr>
              <w:autoSpaceDE w:val="0"/>
              <w:rPr>
                <w:rFonts w:ascii="Gill Sans MT" w:hAnsi="Gill Sans MT"/>
                <w:i/>
                <w:color w:val="7030A0"/>
                <w:sz w:val="44"/>
                <w:szCs w:val="44"/>
              </w:rPr>
            </w:pPr>
            <w:r w:rsidRPr="006F380C">
              <w:rPr>
                <w:rFonts w:ascii="Gill Sans MT" w:hAnsi="Gill Sans MT"/>
                <w:i/>
                <w:color w:val="7030A0"/>
                <w:sz w:val="44"/>
                <w:szCs w:val="44"/>
              </w:rPr>
              <w:t>Core Values:              Friendship                  Creativity                      Respect</w:t>
            </w:r>
          </w:p>
        </w:tc>
      </w:tr>
    </w:tbl>
    <w:p w14:paraId="609E4834" w14:textId="77777777" w:rsidR="009017F0" w:rsidRDefault="009017F0" w:rsidP="009017F0">
      <w:pPr>
        <w:autoSpaceDE w:val="0"/>
        <w:autoSpaceDN w:val="0"/>
        <w:adjustRightInd w:val="0"/>
        <w:jc w:val="center"/>
        <w:rPr>
          <w:rFonts w:ascii="Gill Sans MT" w:hAnsi="Gill Sans MT"/>
          <w:b/>
          <w:bCs/>
          <w:sz w:val="72"/>
          <w:szCs w:val="72"/>
        </w:rPr>
      </w:pPr>
    </w:p>
    <w:p w14:paraId="3344D712" w14:textId="77777777" w:rsidR="009017F0" w:rsidRPr="006F380C" w:rsidRDefault="009017F0" w:rsidP="009017F0">
      <w:pPr>
        <w:jc w:val="both"/>
        <w:rPr>
          <w:rFonts w:ascii="Gill Sans MT" w:hAnsi="Gill Sans MT"/>
          <w:b/>
          <w:sz w:val="24"/>
        </w:rPr>
      </w:pPr>
      <w:r w:rsidRPr="006F380C">
        <w:rPr>
          <w:rFonts w:ascii="Gill Sans MT" w:hAnsi="Gill Sans MT"/>
          <w:b/>
          <w:sz w:val="24"/>
        </w:rPr>
        <w:t>Roles and Accountabilities</w:t>
      </w:r>
    </w:p>
    <w:p w14:paraId="72FBA1C1" w14:textId="77777777" w:rsidR="009017F0" w:rsidRPr="006F380C" w:rsidRDefault="009017F0" w:rsidP="009017F0">
      <w:pPr>
        <w:jc w:val="both"/>
        <w:rPr>
          <w:rFonts w:ascii="Gill Sans MT" w:hAnsi="Gill Sans MT"/>
          <w:sz w:val="24"/>
        </w:rPr>
      </w:pPr>
      <w:r w:rsidRPr="006F380C">
        <w:rPr>
          <w:rFonts w:ascii="Gill Sans MT" w:hAnsi="Gill Sans MT"/>
          <w:sz w:val="24"/>
          <w:szCs w:val="24"/>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3A796F9C" w14:textId="77777777" w:rsidR="009017F0" w:rsidRPr="006F380C" w:rsidRDefault="009017F0" w:rsidP="009017F0">
      <w:pPr>
        <w:jc w:val="both"/>
        <w:rPr>
          <w:rFonts w:ascii="Gill Sans MT" w:hAnsi="Gill Sans MT"/>
          <w:sz w:val="24"/>
        </w:rPr>
      </w:pPr>
      <w:r w:rsidRPr="006F380C">
        <w:rPr>
          <w:rFonts w:ascii="Gill Sans MT" w:hAnsi="Gill Sans MT"/>
          <w:sz w:val="24"/>
          <w:szCs w:val="24"/>
        </w:rPr>
        <w:t xml:space="preserve">A Scheme of Delegation for each academy sets out the responsibilities of the Local Governing Body and Head teacher. The Head Teacher of each academy is responsible for the implementation of all policies of the Academy Trust. </w:t>
      </w:r>
    </w:p>
    <w:p w14:paraId="5FBB8F4F" w14:textId="77777777" w:rsidR="009017F0" w:rsidRPr="006F380C" w:rsidRDefault="009017F0" w:rsidP="009017F0">
      <w:pPr>
        <w:jc w:val="both"/>
        <w:rPr>
          <w:rFonts w:ascii="Gill Sans MT" w:hAnsi="Gill Sans MT"/>
          <w:sz w:val="24"/>
          <w:szCs w:val="24"/>
        </w:rPr>
      </w:pPr>
      <w:r w:rsidRPr="006F380C">
        <w:rPr>
          <w:rFonts w:ascii="Gill Sans MT" w:hAnsi="Gill Sans MT"/>
          <w:sz w:val="24"/>
          <w:szCs w:val="24"/>
        </w:rPr>
        <w:t xml:space="preserve">All employees of the Academy Trust are subject to the Trust’s policies. </w:t>
      </w:r>
    </w:p>
    <w:p w14:paraId="3975A929" w14:textId="77777777" w:rsidR="009017F0" w:rsidRPr="006F380C" w:rsidRDefault="009017F0" w:rsidP="009017F0">
      <w:pPr>
        <w:autoSpaceDE w:val="0"/>
        <w:jc w:val="both"/>
        <w:rPr>
          <w:rFonts w:ascii="Gill Sans MT" w:hAnsi="Gill Sans MT" w:cs="TT15Ct00"/>
          <w:b/>
          <w:bCs/>
          <w:color w:val="000000"/>
          <w:sz w:val="24"/>
          <w:szCs w:val="24"/>
        </w:rPr>
      </w:pPr>
    </w:p>
    <w:p w14:paraId="71E74D1A" w14:textId="77777777" w:rsidR="009017F0" w:rsidRPr="006F380C" w:rsidRDefault="009017F0" w:rsidP="009017F0">
      <w:pPr>
        <w:autoSpaceDE w:val="0"/>
        <w:jc w:val="both"/>
        <w:rPr>
          <w:rFonts w:ascii="Gill Sans MT" w:hAnsi="Gill Sans MT" w:cs="TT15Ct00"/>
          <w:b/>
          <w:bCs/>
          <w:color w:val="000000"/>
          <w:sz w:val="24"/>
          <w:szCs w:val="24"/>
        </w:rPr>
      </w:pPr>
      <w:r w:rsidRPr="006F380C">
        <w:rPr>
          <w:rFonts w:ascii="Gill Sans MT" w:hAnsi="Gill Sans MT" w:cs="TT15Ct00"/>
          <w:b/>
          <w:bCs/>
          <w:color w:val="000000"/>
          <w:sz w:val="24"/>
          <w:szCs w:val="24"/>
        </w:rPr>
        <w:t>Policy Statement</w:t>
      </w:r>
    </w:p>
    <w:p w14:paraId="5185DC06" w14:textId="77777777" w:rsidR="009017F0" w:rsidRPr="006F380C" w:rsidRDefault="009017F0" w:rsidP="009017F0">
      <w:pPr>
        <w:autoSpaceDE w:val="0"/>
        <w:jc w:val="both"/>
        <w:rPr>
          <w:rFonts w:ascii="Gill Sans MT" w:hAnsi="Gill Sans MT" w:cs="TT15Ct00"/>
          <w:color w:val="000000"/>
          <w:sz w:val="24"/>
          <w:szCs w:val="24"/>
        </w:rPr>
      </w:pPr>
      <w:r w:rsidRPr="006F380C">
        <w:rPr>
          <w:rFonts w:ascii="Gill Sans MT" w:hAnsi="Gill Sans MT" w:cs="TT15Ct00"/>
          <w:bCs/>
          <w:color w:val="000000"/>
          <w:sz w:val="24"/>
          <w:szCs w:val="24"/>
        </w:rPr>
        <w:t xml:space="preserve">This behaviour policy has been written with reference to Department of Education’s current </w:t>
      </w:r>
      <w:r w:rsidRPr="006F380C">
        <w:rPr>
          <w:rFonts w:ascii="Gill Sans MT" w:hAnsi="Gill Sans MT" w:cs="TT15Ct00"/>
          <w:color w:val="000000"/>
          <w:sz w:val="24"/>
          <w:szCs w:val="24"/>
        </w:rPr>
        <w:t xml:space="preserve">guidance; Behaviour and discipline in schools </w:t>
      </w:r>
      <w:r w:rsidRPr="006F380C">
        <w:rPr>
          <w:rFonts w:ascii="Gill Sans MT" w:hAnsi="Gill Sans MT" w:cs="TT15Dt00"/>
          <w:color w:val="000000"/>
          <w:sz w:val="24"/>
          <w:szCs w:val="24"/>
        </w:rPr>
        <w:t xml:space="preserve">July 2013, </w:t>
      </w:r>
      <w:r w:rsidRPr="006F380C">
        <w:rPr>
          <w:rFonts w:ascii="Gill Sans MT" w:hAnsi="Gill Sans MT" w:cs="TT15Ct00"/>
          <w:color w:val="000000"/>
          <w:sz w:val="24"/>
          <w:szCs w:val="24"/>
        </w:rPr>
        <w:t xml:space="preserve">Use of reasonable force </w:t>
      </w:r>
      <w:r w:rsidRPr="006F380C">
        <w:rPr>
          <w:rFonts w:ascii="Gill Sans MT" w:hAnsi="Gill Sans MT" w:cs="TT15Dt00"/>
          <w:color w:val="000000"/>
          <w:sz w:val="24"/>
          <w:szCs w:val="24"/>
        </w:rPr>
        <w:t xml:space="preserve">July 2013. </w:t>
      </w:r>
      <w:r w:rsidRPr="006F380C">
        <w:rPr>
          <w:rFonts w:ascii="Gill Sans MT" w:hAnsi="Gill Sans MT" w:cs="TT15Ct00"/>
          <w:color w:val="000000"/>
          <w:sz w:val="24"/>
          <w:szCs w:val="24"/>
        </w:rPr>
        <w:t>This behaviour policy acknowledges the academy’s legal duties under the Equality Act 2010, in respect of safeguarding and in respect of pupils with special educational needs.</w:t>
      </w:r>
    </w:p>
    <w:p w14:paraId="1756BC81" w14:textId="77777777" w:rsidR="009017F0" w:rsidRPr="006F380C" w:rsidRDefault="009017F0" w:rsidP="009017F0">
      <w:pPr>
        <w:autoSpaceDE w:val="0"/>
        <w:jc w:val="both"/>
        <w:rPr>
          <w:rFonts w:ascii="Gill Sans MT" w:hAnsi="Gill Sans MT"/>
          <w:sz w:val="24"/>
          <w:szCs w:val="24"/>
        </w:rPr>
      </w:pPr>
    </w:p>
    <w:p w14:paraId="758A7109" w14:textId="77777777" w:rsidR="009017F0" w:rsidRPr="006F380C" w:rsidRDefault="009017F0" w:rsidP="009017F0">
      <w:pPr>
        <w:autoSpaceDE w:val="0"/>
        <w:jc w:val="both"/>
        <w:rPr>
          <w:rFonts w:ascii="Gill Sans MT" w:hAnsi="Gill Sans MT" w:cs="TT15Ct00"/>
          <w:color w:val="000000"/>
          <w:sz w:val="24"/>
          <w:szCs w:val="24"/>
        </w:rPr>
      </w:pPr>
      <w:r w:rsidRPr="006F380C">
        <w:rPr>
          <w:rFonts w:ascii="Gill Sans MT" w:hAnsi="Gill Sans MT" w:cs="TT15Ct00"/>
          <w:color w:val="000000"/>
          <w:sz w:val="24"/>
          <w:szCs w:val="24"/>
        </w:rPr>
        <w:lastRenderedPageBreak/>
        <w:t xml:space="preserve">We take Pride in the successes and achievements of everyone in our school and we all share a responsibility to make it the best place it can be. We are committed to restorative practice in implementation of this policy. </w:t>
      </w:r>
    </w:p>
    <w:p w14:paraId="5B1F4DBF" w14:textId="77777777" w:rsidR="009017F0" w:rsidRPr="006F380C" w:rsidRDefault="009017F0" w:rsidP="009017F0">
      <w:pPr>
        <w:autoSpaceDE w:val="0"/>
        <w:jc w:val="both"/>
        <w:rPr>
          <w:rFonts w:ascii="Gill Sans MT" w:hAnsi="Gill Sans MT" w:cs="TT15Ct00"/>
          <w:color w:val="000000"/>
          <w:sz w:val="24"/>
          <w:szCs w:val="24"/>
        </w:rPr>
      </w:pPr>
    </w:p>
    <w:p w14:paraId="5AF66C61" w14:textId="77777777" w:rsidR="009017F0" w:rsidRPr="006F380C" w:rsidRDefault="009017F0" w:rsidP="009017F0">
      <w:pPr>
        <w:pStyle w:val="NormalWeb"/>
        <w:spacing w:before="0" w:beforeAutospacing="0" w:after="0"/>
        <w:jc w:val="both"/>
        <w:rPr>
          <w:rFonts w:ascii="Gill Sans MT" w:hAnsi="Gill Sans MT" w:cs="TT15Ct00"/>
          <w:u w:val="single"/>
        </w:rPr>
      </w:pPr>
      <w:r w:rsidRPr="006F380C">
        <w:rPr>
          <w:rFonts w:ascii="Gill Sans MT" w:hAnsi="Gill Sans MT" w:cs="TT15Et00"/>
          <w:b/>
          <w:bCs/>
          <w:color w:val="000000"/>
        </w:rPr>
        <w:t xml:space="preserve">Academy Commitments to positive learning environment </w:t>
      </w:r>
      <w:r w:rsidRPr="006F380C">
        <w:rPr>
          <w:rFonts w:ascii="Gill Sans MT" w:hAnsi="Gill Sans MT" w:cs="TT15Ct00"/>
          <w:u w:val="single"/>
        </w:rPr>
        <w:t>(Linked to our Core Values)</w:t>
      </w:r>
    </w:p>
    <w:p w14:paraId="3AA8B6D5" w14:textId="77777777" w:rsidR="009017F0" w:rsidRPr="006F380C" w:rsidRDefault="009017F0" w:rsidP="009017F0">
      <w:pPr>
        <w:pStyle w:val="NormalWeb"/>
        <w:spacing w:before="0" w:beforeAutospacing="0" w:after="0"/>
        <w:jc w:val="both"/>
        <w:rPr>
          <w:rFonts w:ascii="Gill Sans MT" w:hAnsi="Gill Sans MT" w:cs="TT15Ct00"/>
        </w:rPr>
      </w:pPr>
      <w:r w:rsidRPr="006F380C">
        <w:rPr>
          <w:rFonts w:ascii="Gill Sans MT" w:hAnsi="Gill Sans MT" w:cs="TT15Ct00"/>
        </w:rPr>
        <w:t>Friendship:</w:t>
      </w:r>
    </w:p>
    <w:p w14:paraId="757ACAF0" w14:textId="77777777" w:rsidR="009017F0" w:rsidRPr="006F380C" w:rsidRDefault="009017F0" w:rsidP="009017F0">
      <w:pPr>
        <w:pStyle w:val="NormalWeb"/>
        <w:numPr>
          <w:ilvl w:val="0"/>
          <w:numId w:val="2"/>
        </w:numPr>
        <w:spacing w:before="0" w:beforeAutospacing="0" w:after="0"/>
        <w:jc w:val="both"/>
        <w:rPr>
          <w:rFonts w:ascii="Gill Sans MT" w:hAnsi="Gill Sans MT" w:cs="TT15Ct00"/>
        </w:rPr>
      </w:pPr>
      <w:r w:rsidRPr="006F380C">
        <w:rPr>
          <w:rFonts w:ascii="Gill Sans MT" w:hAnsi="Gill Sans MT" w:cs="TT15Ct00"/>
        </w:rPr>
        <w:t xml:space="preserve">We will use kind words or praise </w:t>
      </w:r>
      <w:r w:rsidRPr="006F380C">
        <w:rPr>
          <w:rFonts w:ascii="Gill Sans MT" w:hAnsi="Gill Sans MT" w:cs="TT15Ct00"/>
          <w:u w:val="single"/>
        </w:rPr>
        <w:t>not</w:t>
      </w:r>
      <w:r w:rsidRPr="006F380C">
        <w:rPr>
          <w:rFonts w:ascii="Gill Sans MT" w:hAnsi="Gill Sans MT" w:cs="TT15Ct00"/>
        </w:rPr>
        <w:t xml:space="preserve"> put downs</w:t>
      </w:r>
    </w:p>
    <w:p w14:paraId="02C856EC" w14:textId="77777777" w:rsidR="009017F0" w:rsidRPr="006F380C" w:rsidRDefault="009017F0" w:rsidP="009017F0">
      <w:pPr>
        <w:pStyle w:val="NormalWeb"/>
        <w:spacing w:before="0" w:beforeAutospacing="0" w:after="0"/>
        <w:jc w:val="both"/>
        <w:rPr>
          <w:rFonts w:ascii="Gill Sans MT" w:hAnsi="Gill Sans MT" w:cs="TT15Ct00"/>
        </w:rPr>
      </w:pPr>
      <w:r w:rsidRPr="006F380C">
        <w:rPr>
          <w:rFonts w:ascii="Gill Sans MT" w:hAnsi="Gill Sans MT" w:cs="TT15Ct00"/>
        </w:rPr>
        <w:t>Creativity:</w:t>
      </w:r>
      <w:r w:rsidRPr="006F380C">
        <w:rPr>
          <w:rFonts w:ascii="Gill Sans MT" w:hAnsi="Gill Sans MT" w:cs="TT15Ct00"/>
          <w:noProof/>
        </w:rPr>
        <w:t xml:space="preserve">                                                                               </w:t>
      </w:r>
      <w:r w:rsidRPr="006F380C">
        <w:rPr>
          <w:rFonts w:ascii="Gill Sans MT" w:hAnsi="Gill Sans MT" w:cs="TT15Ct00"/>
          <w:noProof/>
        </w:rPr>
        <w:drawing>
          <wp:anchor distT="0" distB="0" distL="114300" distR="114300" simplePos="0" relativeHeight="251663360" behindDoc="1" locked="0" layoutInCell="1" allowOverlap="1" wp14:anchorId="73FAA1EA" wp14:editId="71228FA2">
            <wp:simplePos x="0" y="0"/>
            <wp:positionH relativeFrom="column">
              <wp:posOffset>3947160</wp:posOffset>
            </wp:positionH>
            <wp:positionV relativeFrom="paragraph">
              <wp:posOffset>635</wp:posOffset>
            </wp:positionV>
            <wp:extent cx="2164080" cy="1552575"/>
            <wp:effectExtent l="0" t="0" r="762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080" cy="1552575"/>
                    </a:xfrm>
                    <a:prstGeom prst="rect">
                      <a:avLst/>
                    </a:prstGeom>
                    <a:noFill/>
                  </pic:spPr>
                </pic:pic>
              </a:graphicData>
            </a:graphic>
            <wp14:sizeRelH relativeFrom="page">
              <wp14:pctWidth>0</wp14:pctWidth>
            </wp14:sizeRelH>
            <wp14:sizeRelV relativeFrom="page">
              <wp14:pctHeight>0</wp14:pctHeight>
            </wp14:sizeRelV>
          </wp:anchor>
        </w:drawing>
      </w:r>
    </w:p>
    <w:p w14:paraId="5ABB476B" w14:textId="77777777" w:rsidR="009017F0" w:rsidRPr="006F380C" w:rsidRDefault="009017F0" w:rsidP="009017F0">
      <w:pPr>
        <w:pStyle w:val="NormalWeb"/>
        <w:numPr>
          <w:ilvl w:val="0"/>
          <w:numId w:val="3"/>
        </w:numPr>
        <w:spacing w:before="0" w:beforeAutospacing="0" w:after="0"/>
        <w:jc w:val="both"/>
        <w:rPr>
          <w:rFonts w:ascii="Gill Sans MT" w:hAnsi="Gill Sans MT"/>
        </w:rPr>
      </w:pPr>
      <w:r w:rsidRPr="006F380C">
        <w:rPr>
          <w:rFonts w:ascii="Gill Sans MT" w:hAnsi="Gill Sans MT" w:cs="TT15Ct00"/>
        </w:rPr>
        <w:t>We will talk quietly and stay on task</w:t>
      </w:r>
    </w:p>
    <w:p w14:paraId="5DAFA9BD" w14:textId="77777777" w:rsidR="009017F0" w:rsidRPr="006F380C" w:rsidRDefault="009017F0" w:rsidP="009017F0">
      <w:pPr>
        <w:pStyle w:val="NormalWeb"/>
        <w:numPr>
          <w:ilvl w:val="0"/>
          <w:numId w:val="3"/>
        </w:numPr>
        <w:spacing w:before="0" w:beforeAutospacing="0" w:after="0"/>
        <w:jc w:val="both"/>
        <w:rPr>
          <w:rFonts w:ascii="Gill Sans MT" w:hAnsi="Gill Sans MT"/>
        </w:rPr>
      </w:pPr>
      <w:r w:rsidRPr="006F380C">
        <w:rPr>
          <w:rFonts w:ascii="Gill Sans MT" w:hAnsi="Gill Sans MT" w:cs="TT15Ct00"/>
        </w:rPr>
        <w:t>We will ‘have a go’ at everything and always try our best</w:t>
      </w:r>
    </w:p>
    <w:p w14:paraId="370FAEA6" w14:textId="77777777" w:rsidR="009017F0" w:rsidRPr="006F380C" w:rsidRDefault="009017F0" w:rsidP="009017F0">
      <w:pPr>
        <w:pStyle w:val="NormalWeb"/>
        <w:spacing w:before="0" w:beforeAutospacing="0" w:after="0"/>
        <w:jc w:val="both"/>
        <w:rPr>
          <w:rFonts w:ascii="Gill Sans MT" w:hAnsi="Gill Sans MT" w:cs="TT15Ct00"/>
        </w:rPr>
      </w:pPr>
      <w:r w:rsidRPr="006F380C">
        <w:rPr>
          <w:rFonts w:ascii="Gill Sans MT" w:hAnsi="Gill Sans MT" w:cs="TT15Ct00"/>
        </w:rPr>
        <w:t>Respect:</w:t>
      </w:r>
    </w:p>
    <w:p w14:paraId="6FABDADD" w14:textId="77777777" w:rsidR="009017F0" w:rsidRPr="006F380C" w:rsidRDefault="009017F0" w:rsidP="009017F0">
      <w:pPr>
        <w:pStyle w:val="NormalWeb"/>
        <w:numPr>
          <w:ilvl w:val="0"/>
          <w:numId w:val="1"/>
        </w:numPr>
        <w:spacing w:before="0" w:beforeAutospacing="0" w:after="0"/>
        <w:jc w:val="both"/>
        <w:rPr>
          <w:rFonts w:ascii="Gill Sans MT" w:hAnsi="Gill Sans MT" w:cs="TT15Ct00"/>
        </w:rPr>
      </w:pPr>
      <w:r w:rsidRPr="006F380C">
        <w:rPr>
          <w:rFonts w:ascii="Gill Sans MT" w:hAnsi="Gill Sans MT" w:cs="TT15Ct00"/>
        </w:rPr>
        <w:t>We will always listen and follow instructions</w:t>
      </w:r>
    </w:p>
    <w:p w14:paraId="2EF831D8" w14:textId="77777777" w:rsidR="009017F0" w:rsidRPr="006F380C" w:rsidRDefault="009017F0" w:rsidP="009017F0">
      <w:pPr>
        <w:pStyle w:val="NormalWeb"/>
        <w:numPr>
          <w:ilvl w:val="0"/>
          <w:numId w:val="1"/>
        </w:numPr>
        <w:spacing w:before="0" w:beforeAutospacing="0" w:after="0"/>
        <w:jc w:val="both"/>
        <w:rPr>
          <w:rFonts w:ascii="Gill Sans MT" w:hAnsi="Gill Sans MT" w:cs="TT15Ct00"/>
        </w:rPr>
      </w:pPr>
      <w:r w:rsidRPr="006F380C">
        <w:rPr>
          <w:rFonts w:ascii="Gill Sans MT" w:hAnsi="Gill Sans MT" w:cs="TT15Ct00"/>
        </w:rPr>
        <w:t>We will keep hands feet and objects to ourselves</w:t>
      </w:r>
    </w:p>
    <w:p w14:paraId="029CF221" w14:textId="77777777" w:rsidR="009017F0" w:rsidRPr="006F380C" w:rsidRDefault="009017F0" w:rsidP="009017F0">
      <w:pPr>
        <w:autoSpaceDE w:val="0"/>
        <w:ind w:left="360"/>
        <w:jc w:val="both"/>
        <w:rPr>
          <w:rFonts w:ascii="Gill Sans MT" w:hAnsi="Gill Sans MT" w:cs="TT15Ct00"/>
          <w:color w:val="000000"/>
          <w:sz w:val="24"/>
          <w:szCs w:val="24"/>
        </w:rPr>
      </w:pPr>
    </w:p>
    <w:p w14:paraId="5A019A7A" w14:textId="74FD6D1A" w:rsidR="009017F0" w:rsidRDefault="00570197" w:rsidP="009017F0">
      <w:pPr>
        <w:autoSpaceDE w:val="0"/>
        <w:jc w:val="both"/>
        <w:rPr>
          <w:rFonts w:ascii="Gill Sans MT" w:hAnsi="Gill Sans MT" w:cs="TT15Ct00"/>
          <w:b/>
          <w:color w:val="000000"/>
          <w:sz w:val="24"/>
          <w:szCs w:val="24"/>
        </w:rPr>
      </w:pPr>
      <w:r w:rsidRPr="00570197">
        <w:rPr>
          <w:rFonts w:ascii="Gill Sans MT" w:hAnsi="Gill Sans MT" w:cs="TT15Ct00"/>
          <w:b/>
          <w:color w:val="000000"/>
          <w:sz w:val="24"/>
          <w:szCs w:val="24"/>
        </w:rPr>
        <w:t>Consistency</w:t>
      </w:r>
    </w:p>
    <w:p w14:paraId="394F7249" w14:textId="3110B2A9"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Consistency is key to our behaviour policy. All adults need to be consistent with their approach and the language they use. Children need consistent respect from adults, no matter how the child is behaving. There also needs to be consistent routines in every class</w:t>
      </w:r>
      <w:r w:rsidR="00C56D81">
        <w:rPr>
          <w:rFonts w:ascii="Gill Sans MT" w:hAnsi="Gill Sans MT" w:cs="TT15Ct00"/>
          <w:color w:val="000000"/>
          <w:sz w:val="24"/>
          <w:szCs w:val="24"/>
        </w:rPr>
        <w:t xml:space="preserve"> (These will be written in a folder so any adult teaching the class can use these routines)</w:t>
      </w:r>
      <w:r>
        <w:rPr>
          <w:rFonts w:ascii="Gill Sans MT" w:hAnsi="Gill Sans MT" w:cs="TT15Ct00"/>
          <w:color w:val="000000"/>
          <w:sz w:val="24"/>
          <w:szCs w:val="24"/>
        </w:rPr>
        <w:t>. The routines can be different for every class as long as they are consistent.</w:t>
      </w:r>
    </w:p>
    <w:p w14:paraId="2E7F0BFE" w14:textId="02D432D1" w:rsidR="00570197" w:rsidRDefault="00570197" w:rsidP="009017F0">
      <w:pPr>
        <w:autoSpaceDE w:val="0"/>
        <w:jc w:val="both"/>
        <w:rPr>
          <w:rFonts w:ascii="Gill Sans MT" w:hAnsi="Gill Sans MT" w:cs="TT15Ct00"/>
          <w:b/>
          <w:color w:val="000000"/>
          <w:sz w:val="24"/>
          <w:szCs w:val="24"/>
        </w:rPr>
      </w:pPr>
      <w:r w:rsidRPr="00570197">
        <w:rPr>
          <w:rFonts w:ascii="Gill Sans MT" w:hAnsi="Gill Sans MT" w:cs="TT15Ct00"/>
          <w:b/>
          <w:color w:val="000000"/>
          <w:sz w:val="24"/>
          <w:szCs w:val="24"/>
        </w:rPr>
        <w:t>All staff will:</w:t>
      </w:r>
    </w:p>
    <w:p w14:paraId="21AE2BCF" w14:textId="51B3016D"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Meet and Greet children every day</w:t>
      </w:r>
    </w:p>
    <w:p w14:paraId="5B4A9175" w14:textId="42951B74"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Model positive relationships and build relationships</w:t>
      </w:r>
    </w:p>
    <w:p w14:paraId="6D4B0D3A" w14:textId="257776BD"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Plan lessons that engage, challenge and meet the needs of all</w:t>
      </w:r>
    </w:p>
    <w:p w14:paraId="7312F032" w14:textId="4CAB4C6C"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Use a recognition board in their class</w:t>
      </w:r>
    </w:p>
    <w:p w14:paraId="629FA9DE" w14:textId="0B5FE8A8"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Be calm and give take up time when going through the script</w:t>
      </w:r>
    </w:p>
    <w:p w14:paraId="796D2249" w14:textId="085A7A4E"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Never ignore or walk past learners who are not behaving in the correct way</w:t>
      </w:r>
    </w:p>
    <w:p w14:paraId="1212A508" w14:textId="7051DB33" w:rsidR="00570197" w:rsidRDefault="00570197" w:rsidP="009017F0">
      <w:pPr>
        <w:autoSpaceDE w:val="0"/>
        <w:jc w:val="both"/>
        <w:rPr>
          <w:rFonts w:ascii="Gill Sans MT" w:hAnsi="Gill Sans MT" w:cs="TT15Ct00"/>
          <w:color w:val="000000"/>
          <w:sz w:val="24"/>
          <w:szCs w:val="24"/>
        </w:rPr>
      </w:pPr>
    </w:p>
    <w:p w14:paraId="0F5335AE" w14:textId="6E3A30D8" w:rsidR="00570197" w:rsidRDefault="00570197" w:rsidP="009017F0">
      <w:pPr>
        <w:autoSpaceDE w:val="0"/>
        <w:jc w:val="both"/>
        <w:rPr>
          <w:rFonts w:ascii="Gill Sans MT" w:hAnsi="Gill Sans MT" w:cs="TT15Ct00"/>
          <w:b/>
          <w:color w:val="000000"/>
          <w:sz w:val="24"/>
          <w:szCs w:val="24"/>
        </w:rPr>
      </w:pPr>
      <w:r w:rsidRPr="00570197">
        <w:rPr>
          <w:rFonts w:ascii="Gill Sans MT" w:hAnsi="Gill Sans MT" w:cs="TT15Ct00"/>
          <w:b/>
          <w:color w:val="000000"/>
          <w:sz w:val="24"/>
          <w:szCs w:val="24"/>
        </w:rPr>
        <w:t>Senior Leaders:</w:t>
      </w:r>
    </w:p>
    <w:p w14:paraId="4970CF58" w14:textId="39810E76"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 xml:space="preserve">Senior leaders are not expected to deal with behaviour referrals in isolation. Rather they will stand alongside colleagues to support, guide, model and show unified consistency to the leaders. </w:t>
      </w:r>
    </w:p>
    <w:p w14:paraId="27149A10" w14:textId="01D4E45E"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They will celebrate staff, leaders and learners whose effort goes above and beyond expectations. They will use behaviour data to target and assess school wide behaviour and regularly review provision.</w:t>
      </w:r>
    </w:p>
    <w:p w14:paraId="5F499ED2" w14:textId="56D20BDE" w:rsidR="00570197" w:rsidRDefault="00570197" w:rsidP="009017F0">
      <w:pPr>
        <w:autoSpaceDE w:val="0"/>
        <w:jc w:val="both"/>
        <w:rPr>
          <w:rFonts w:ascii="Gill Sans MT" w:hAnsi="Gill Sans MT" w:cs="TT15Ct00"/>
          <w:color w:val="000000"/>
          <w:sz w:val="24"/>
          <w:szCs w:val="24"/>
        </w:rPr>
      </w:pPr>
    </w:p>
    <w:p w14:paraId="531E2D26" w14:textId="77777777" w:rsidR="00570197" w:rsidRDefault="00570197" w:rsidP="009017F0">
      <w:pPr>
        <w:autoSpaceDE w:val="0"/>
        <w:jc w:val="both"/>
        <w:rPr>
          <w:rFonts w:ascii="Gill Sans MT" w:hAnsi="Gill Sans MT" w:cs="TT15Ct00"/>
          <w:color w:val="000000"/>
          <w:sz w:val="24"/>
          <w:szCs w:val="24"/>
        </w:rPr>
      </w:pPr>
    </w:p>
    <w:p w14:paraId="1EC724C1" w14:textId="47B6DB0E" w:rsidR="00570197" w:rsidRDefault="00570197" w:rsidP="009017F0">
      <w:pPr>
        <w:autoSpaceDE w:val="0"/>
        <w:jc w:val="both"/>
        <w:rPr>
          <w:rFonts w:ascii="Gill Sans MT" w:hAnsi="Gill Sans MT" w:cs="TT15Ct00"/>
          <w:b/>
          <w:color w:val="000000"/>
          <w:sz w:val="24"/>
          <w:szCs w:val="24"/>
        </w:rPr>
      </w:pPr>
      <w:r w:rsidRPr="00570197">
        <w:rPr>
          <w:rFonts w:ascii="Gill Sans MT" w:hAnsi="Gill Sans MT" w:cs="TT15Ct00"/>
          <w:b/>
          <w:color w:val="000000"/>
          <w:sz w:val="24"/>
          <w:szCs w:val="24"/>
        </w:rPr>
        <w:t>Recognition and Rewards for effort</w:t>
      </w:r>
    </w:p>
    <w:p w14:paraId="4CFE702B" w14:textId="7FB4702F" w:rsidR="00570197" w:rsidRDefault="00570197"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We recognise and reward learners who go over and above our standards</w:t>
      </w:r>
      <w:r w:rsidR="00C56D81">
        <w:rPr>
          <w:rFonts w:ascii="Gill Sans MT" w:hAnsi="Gill Sans MT" w:cs="TT15Ct00"/>
          <w:color w:val="000000"/>
          <w:sz w:val="24"/>
          <w:szCs w:val="24"/>
        </w:rPr>
        <w:t>. To recognise this staff will use some or all of the following:</w:t>
      </w:r>
    </w:p>
    <w:p w14:paraId="68A1FFC4" w14:textId="4840A925"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Give personal praise</w:t>
      </w:r>
    </w:p>
    <w:p w14:paraId="73A5C3D5" w14:textId="49CDBBFE"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Merit</w:t>
      </w:r>
    </w:p>
    <w:p w14:paraId="74B1E5EC" w14:textId="74851ABF"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Tally or name on the recognition board</w:t>
      </w:r>
    </w:p>
    <w:p w14:paraId="316012CA" w14:textId="23BDDD08"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Certificate in Friday Assembly</w:t>
      </w:r>
      <w:r w:rsidR="00B7575A">
        <w:rPr>
          <w:rFonts w:ascii="Gill Sans MT" w:hAnsi="Gill Sans MT" w:cs="TT15Ct00"/>
          <w:color w:val="000000"/>
          <w:sz w:val="24"/>
          <w:szCs w:val="24"/>
        </w:rPr>
        <w:t xml:space="preserve"> – names of these children go on your recognition board</w:t>
      </w:r>
    </w:p>
    <w:p w14:paraId="35A0848C" w14:textId="54CD24DA"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Cube etc to go into whole class reward</w:t>
      </w:r>
    </w:p>
    <w:p w14:paraId="5D0B9F2D" w14:textId="73C08E56"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Mini certificate sent home</w:t>
      </w:r>
    </w:p>
    <w:p w14:paraId="3D215DB9" w14:textId="44154C03" w:rsidR="00C56D81" w:rsidRDefault="00C56D81" w:rsidP="009017F0">
      <w:pPr>
        <w:autoSpaceDE w:val="0"/>
        <w:jc w:val="both"/>
        <w:rPr>
          <w:rFonts w:ascii="Gill Sans MT" w:hAnsi="Gill Sans MT" w:cs="TT15Ct00"/>
          <w:color w:val="000000"/>
          <w:sz w:val="24"/>
          <w:szCs w:val="24"/>
        </w:rPr>
      </w:pPr>
    </w:p>
    <w:p w14:paraId="0011E5B6" w14:textId="68A2BB35" w:rsidR="00C56D81"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Each class will also have a whole class reward system that is clear and written down so all adults can use this consistently.</w:t>
      </w:r>
    </w:p>
    <w:p w14:paraId="45F4DAD6" w14:textId="5D7C23E0" w:rsidR="00C56D81" w:rsidRDefault="00C56D81" w:rsidP="009017F0">
      <w:pPr>
        <w:autoSpaceDE w:val="0"/>
        <w:jc w:val="both"/>
        <w:rPr>
          <w:rFonts w:ascii="Gill Sans MT" w:hAnsi="Gill Sans MT" w:cs="TT15Ct00"/>
          <w:color w:val="000000"/>
          <w:sz w:val="24"/>
          <w:szCs w:val="24"/>
        </w:rPr>
      </w:pPr>
    </w:p>
    <w:p w14:paraId="7E7923EF" w14:textId="45D5C0F8" w:rsidR="00C56D81" w:rsidRDefault="00C56D81" w:rsidP="009017F0">
      <w:pPr>
        <w:autoSpaceDE w:val="0"/>
        <w:jc w:val="both"/>
        <w:rPr>
          <w:rFonts w:ascii="Gill Sans MT" w:hAnsi="Gill Sans MT" w:cs="TT15Ct00"/>
          <w:b/>
          <w:color w:val="000000"/>
          <w:sz w:val="24"/>
          <w:szCs w:val="24"/>
        </w:rPr>
      </w:pPr>
      <w:r w:rsidRPr="00C56D81">
        <w:rPr>
          <w:rFonts w:ascii="Gill Sans MT" w:hAnsi="Gill Sans MT" w:cs="TT15Ct00"/>
          <w:b/>
          <w:color w:val="000000"/>
          <w:sz w:val="24"/>
          <w:szCs w:val="24"/>
        </w:rPr>
        <w:t>Steps to managing poor behaviour</w:t>
      </w:r>
    </w:p>
    <w:p w14:paraId="2F108029" w14:textId="77777777" w:rsidR="006D5F59" w:rsidRDefault="00C56D8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These steps are to be followed by all staff and take up time needs to be given for each step.</w:t>
      </w:r>
      <w:r w:rsidR="00AC42B1">
        <w:rPr>
          <w:rFonts w:ascii="Gill Sans MT" w:hAnsi="Gill Sans MT" w:cs="TT15Ct00"/>
          <w:color w:val="000000"/>
          <w:sz w:val="24"/>
          <w:szCs w:val="24"/>
        </w:rPr>
        <w:t xml:space="preserve"> </w:t>
      </w:r>
    </w:p>
    <w:p w14:paraId="47EAB4C0" w14:textId="1224F67B" w:rsidR="006D5F59" w:rsidRDefault="006D5F59"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 xml:space="preserve">When talking to children use a gentle approach, non-threatening, side on and eye level or lower. </w:t>
      </w:r>
    </w:p>
    <w:p w14:paraId="3458D551" w14:textId="57468860" w:rsidR="00C56D81" w:rsidRDefault="00AC42B1" w:rsidP="009017F0">
      <w:pPr>
        <w:autoSpaceDE w:val="0"/>
        <w:jc w:val="both"/>
        <w:rPr>
          <w:rFonts w:ascii="Gill Sans MT" w:hAnsi="Gill Sans MT" w:cs="TT15Ct00"/>
          <w:color w:val="000000"/>
          <w:sz w:val="24"/>
          <w:szCs w:val="24"/>
        </w:rPr>
      </w:pPr>
      <w:r>
        <w:rPr>
          <w:rFonts w:ascii="Gill Sans MT" w:hAnsi="Gill Sans MT" w:cs="TT15Ct00"/>
          <w:color w:val="000000"/>
          <w:sz w:val="24"/>
          <w:szCs w:val="24"/>
        </w:rPr>
        <w:t>Staff will use the script:</w:t>
      </w:r>
    </w:p>
    <w:p w14:paraId="75BFE739" w14:textId="168478DE" w:rsidR="00C56D81" w:rsidRPr="00B7575A" w:rsidRDefault="00C56D81" w:rsidP="00C56D81">
      <w:pPr>
        <w:pStyle w:val="ListParagraph"/>
        <w:numPr>
          <w:ilvl w:val="0"/>
          <w:numId w:val="4"/>
        </w:numPr>
        <w:autoSpaceDE w:val="0"/>
        <w:jc w:val="both"/>
        <w:rPr>
          <w:rFonts w:ascii="Gill Sans MT" w:hAnsi="Gill Sans MT" w:cs="TT15Ct00"/>
          <w:b/>
          <w:color w:val="000000"/>
          <w:szCs w:val="24"/>
        </w:rPr>
      </w:pPr>
      <w:r w:rsidRPr="00B7575A">
        <w:rPr>
          <w:rFonts w:ascii="Gill Sans MT" w:hAnsi="Gill Sans MT" w:cs="TT15Ct00"/>
          <w:b/>
          <w:color w:val="000000"/>
          <w:szCs w:val="24"/>
        </w:rPr>
        <w:t>The reminder</w:t>
      </w:r>
    </w:p>
    <w:p w14:paraId="731D89E7" w14:textId="1988766C" w:rsidR="00C56D81" w:rsidRPr="00B7575A" w:rsidRDefault="00C56D81" w:rsidP="00C56D81">
      <w:pPr>
        <w:pStyle w:val="ListParagraph"/>
        <w:autoSpaceDE w:val="0"/>
        <w:jc w:val="both"/>
        <w:rPr>
          <w:rFonts w:ascii="Gill Sans MT" w:hAnsi="Gill Sans MT" w:cs="TT15Ct00"/>
          <w:color w:val="000000"/>
          <w:szCs w:val="24"/>
        </w:rPr>
      </w:pPr>
      <w:r w:rsidRPr="00B7575A">
        <w:rPr>
          <w:rFonts w:ascii="Gill Sans MT" w:hAnsi="Gill Sans MT" w:cs="TT15Ct00"/>
          <w:color w:val="000000"/>
          <w:szCs w:val="24"/>
        </w:rPr>
        <w:t xml:space="preserve">A reminder is given </w:t>
      </w:r>
      <w:r w:rsidR="00AC42B1" w:rsidRPr="00B7575A">
        <w:rPr>
          <w:rFonts w:ascii="Gill Sans MT" w:hAnsi="Gill Sans MT" w:cs="TT15Ct00"/>
          <w:color w:val="000000"/>
          <w:szCs w:val="24"/>
        </w:rPr>
        <w:t xml:space="preserve">privately (where possible) </w:t>
      </w:r>
      <w:r w:rsidRPr="00B7575A">
        <w:rPr>
          <w:rFonts w:ascii="Gill Sans MT" w:hAnsi="Gill Sans MT" w:cs="TT15Ct00"/>
          <w:color w:val="000000"/>
          <w:szCs w:val="24"/>
        </w:rPr>
        <w:t>to the child about what is expected of them</w:t>
      </w:r>
      <w:r w:rsidR="00AC42B1" w:rsidRPr="00B7575A">
        <w:rPr>
          <w:rFonts w:ascii="Gill Sans MT" w:hAnsi="Gill Sans MT" w:cs="TT15Ct00"/>
          <w:color w:val="000000"/>
          <w:szCs w:val="24"/>
        </w:rPr>
        <w:t>, then walk away</w:t>
      </w:r>
      <w:r w:rsidR="001F45A8">
        <w:rPr>
          <w:rFonts w:ascii="Gill Sans MT" w:hAnsi="Gill Sans MT" w:cs="TT15Ct00"/>
          <w:color w:val="000000"/>
          <w:szCs w:val="24"/>
        </w:rPr>
        <w:t xml:space="preserve"> </w:t>
      </w:r>
      <w:r w:rsidR="001F45A8" w:rsidRPr="00B60DD8">
        <w:rPr>
          <w:rFonts w:ascii="Calibri" w:hAnsi="Calibri"/>
          <w:color w:val="FF0000"/>
          <w:sz w:val="20"/>
          <w:szCs w:val="20"/>
        </w:rPr>
        <w:t xml:space="preserve">Example - ‘I notice that you’re running. You are breaking our school rule of </w:t>
      </w:r>
      <w:r w:rsidR="001F45A8">
        <w:rPr>
          <w:rFonts w:ascii="Calibri" w:hAnsi="Calibri"/>
          <w:color w:val="FF0000"/>
          <w:sz w:val="20"/>
          <w:szCs w:val="20"/>
        </w:rPr>
        <w:t>walk in school</w:t>
      </w:r>
      <w:r w:rsidR="001F45A8" w:rsidRPr="00B60DD8">
        <w:rPr>
          <w:rFonts w:ascii="Calibri" w:hAnsi="Calibri"/>
          <w:color w:val="FF0000"/>
          <w:sz w:val="20"/>
          <w:szCs w:val="20"/>
        </w:rPr>
        <w:t>. Please walk. Thank you for listening.’</w:t>
      </w:r>
    </w:p>
    <w:p w14:paraId="015A81EF" w14:textId="35C1DC68" w:rsidR="00AC42B1" w:rsidRPr="00B7575A" w:rsidRDefault="00AC42B1" w:rsidP="00AC42B1">
      <w:pPr>
        <w:pStyle w:val="ListParagraph"/>
        <w:numPr>
          <w:ilvl w:val="0"/>
          <w:numId w:val="4"/>
        </w:numPr>
        <w:autoSpaceDE w:val="0"/>
        <w:jc w:val="both"/>
        <w:rPr>
          <w:rFonts w:ascii="Gill Sans MT" w:hAnsi="Gill Sans MT" w:cs="TT15Ct00"/>
          <w:b/>
          <w:color w:val="000000"/>
          <w:szCs w:val="24"/>
        </w:rPr>
      </w:pPr>
      <w:r w:rsidRPr="00B7575A">
        <w:rPr>
          <w:rFonts w:ascii="Gill Sans MT" w:hAnsi="Gill Sans MT" w:cs="TT15Ct00"/>
          <w:b/>
          <w:color w:val="000000"/>
          <w:szCs w:val="24"/>
        </w:rPr>
        <w:t>Caution</w:t>
      </w:r>
    </w:p>
    <w:p w14:paraId="21CC0005" w14:textId="034AD70A" w:rsidR="00AC42B1" w:rsidRDefault="00AC42B1" w:rsidP="00AC42B1">
      <w:pPr>
        <w:pStyle w:val="ListParagraph"/>
      </w:pPr>
      <w:r>
        <w:t xml:space="preserve">Clear caution delivered privately – make child aware of their behaviour and </w:t>
      </w:r>
      <w:r w:rsidR="001F45A8">
        <w:t>c</w:t>
      </w:r>
      <w:r>
        <w:t>hild reminded of previous good behaviour, then walk away</w:t>
      </w:r>
      <w:r w:rsidR="001F45A8">
        <w:t xml:space="preserve"> </w:t>
      </w:r>
      <w:r w:rsidR="001F45A8" w:rsidRPr="00B60DD8">
        <w:rPr>
          <w:rFonts w:ascii="Calibri" w:hAnsi="Calibri"/>
          <w:color w:val="FF0000"/>
          <w:sz w:val="20"/>
          <w:szCs w:val="20"/>
        </w:rPr>
        <w:t>Example - ‘I have noticed you are not ready to do your work</w:t>
      </w:r>
      <w:r w:rsidR="001F45A8">
        <w:rPr>
          <w:rFonts w:ascii="Calibri" w:hAnsi="Calibri"/>
          <w:color w:val="FF0000"/>
          <w:sz w:val="20"/>
          <w:szCs w:val="20"/>
        </w:rPr>
        <w:t xml:space="preserve">. </w:t>
      </w:r>
      <w:r w:rsidR="001F45A8" w:rsidRPr="00B60DD8">
        <w:rPr>
          <w:rFonts w:ascii="Calibri" w:hAnsi="Calibri"/>
          <w:color w:val="FF0000"/>
          <w:sz w:val="20"/>
          <w:szCs w:val="20"/>
        </w:rPr>
        <w:t>Do you remember that yesterday you started your work straight away and got it finished? That is what I need to see today. Thank you for listening.’</w:t>
      </w:r>
    </w:p>
    <w:p w14:paraId="4460098D" w14:textId="38D21F5C" w:rsidR="00AC42B1" w:rsidRDefault="00AC42B1" w:rsidP="00AC42B1">
      <w:pPr>
        <w:pStyle w:val="ListParagraph"/>
        <w:numPr>
          <w:ilvl w:val="0"/>
          <w:numId w:val="4"/>
        </w:numPr>
        <w:rPr>
          <w:b/>
          <w:sz w:val="24"/>
        </w:rPr>
      </w:pPr>
      <w:r>
        <w:rPr>
          <w:b/>
          <w:sz w:val="24"/>
        </w:rPr>
        <w:t>Last Chance</w:t>
      </w:r>
    </w:p>
    <w:p w14:paraId="1F289F01" w14:textId="4F805266" w:rsidR="001F45A8" w:rsidRPr="00B60DD8" w:rsidRDefault="00AC42B1" w:rsidP="001F45A8">
      <w:pPr>
        <w:pStyle w:val="ListParagraph"/>
        <w:rPr>
          <w:rFonts w:ascii="Calibri" w:hAnsi="Calibri"/>
          <w:b/>
          <w:color w:val="000000"/>
          <w:sz w:val="20"/>
          <w:szCs w:val="20"/>
        </w:rPr>
      </w:pPr>
      <w:r>
        <w:t>Remind child of good behaviour you have seen from them and that you want to see it again. Tell them what the consequence will be</w:t>
      </w:r>
      <w:r w:rsidR="006D5F59">
        <w:t xml:space="preserve"> – time out for an amount of minutes.</w:t>
      </w:r>
      <w:r w:rsidR="007E4418">
        <w:t xml:space="preserve"> Then walk away.</w:t>
      </w:r>
      <w:r w:rsidR="001F45A8">
        <w:t xml:space="preserve"> </w:t>
      </w:r>
      <w:r w:rsidR="001F45A8" w:rsidRPr="00B60DD8">
        <w:rPr>
          <w:rFonts w:ascii="Calibri" w:hAnsi="Calibri"/>
          <w:color w:val="FF0000"/>
          <w:sz w:val="20"/>
          <w:szCs w:val="20"/>
        </w:rPr>
        <w:t xml:space="preserve">Example - ‘I have noticed you chose to use rude words. You are breaking the school </w:t>
      </w:r>
      <w:r w:rsidR="001F45A8">
        <w:rPr>
          <w:rFonts w:ascii="Calibri" w:hAnsi="Calibri"/>
          <w:color w:val="FF0000"/>
          <w:sz w:val="20"/>
          <w:szCs w:val="20"/>
        </w:rPr>
        <w:t>value</w:t>
      </w:r>
      <w:r w:rsidR="001F45A8" w:rsidRPr="00B60DD8">
        <w:rPr>
          <w:rFonts w:ascii="Calibri" w:hAnsi="Calibri"/>
          <w:color w:val="FF0000"/>
          <w:sz w:val="20"/>
          <w:szCs w:val="20"/>
        </w:rPr>
        <w:t xml:space="preserve"> of being respectful. </w:t>
      </w:r>
      <w:r w:rsidR="001F45A8">
        <w:rPr>
          <w:rFonts w:ascii="Calibri" w:hAnsi="Calibri"/>
          <w:color w:val="FF0000"/>
          <w:sz w:val="20"/>
          <w:szCs w:val="20"/>
        </w:rPr>
        <w:t>If you continue y</w:t>
      </w:r>
      <w:r w:rsidR="001F45A8" w:rsidRPr="00B60DD8">
        <w:rPr>
          <w:rFonts w:ascii="Calibri" w:hAnsi="Calibri"/>
          <w:color w:val="FF0000"/>
          <w:sz w:val="20"/>
          <w:szCs w:val="20"/>
        </w:rPr>
        <w:t xml:space="preserve">ou </w:t>
      </w:r>
      <w:r w:rsidR="001F45A8">
        <w:rPr>
          <w:rFonts w:ascii="Calibri" w:hAnsi="Calibri"/>
          <w:color w:val="FF0000"/>
          <w:sz w:val="20"/>
          <w:szCs w:val="20"/>
        </w:rPr>
        <w:t>will have time out in another class and then</w:t>
      </w:r>
      <w:r w:rsidR="001F45A8" w:rsidRPr="00B60DD8">
        <w:rPr>
          <w:rFonts w:ascii="Calibri" w:hAnsi="Calibri"/>
          <w:color w:val="FF0000"/>
          <w:sz w:val="20"/>
          <w:szCs w:val="20"/>
        </w:rPr>
        <w:t xml:space="preserve"> I will come and speak to you. </w:t>
      </w:r>
      <w:r w:rsidR="001F45A8">
        <w:rPr>
          <w:rFonts w:ascii="Calibri" w:hAnsi="Calibri"/>
          <w:color w:val="FF0000"/>
          <w:sz w:val="20"/>
          <w:szCs w:val="20"/>
        </w:rPr>
        <w:t xml:space="preserve">Remember to use kind words. </w:t>
      </w:r>
      <w:r w:rsidR="001F45A8" w:rsidRPr="00B60DD8">
        <w:rPr>
          <w:rFonts w:ascii="Calibri" w:hAnsi="Calibri"/>
          <w:color w:val="FF0000"/>
          <w:sz w:val="20"/>
          <w:szCs w:val="20"/>
        </w:rPr>
        <w:t xml:space="preserve">Thank you for listening.’ </w:t>
      </w:r>
    </w:p>
    <w:p w14:paraId="56D75D71" w14:textId="77777777" w:rsidR="001F45A8" w:rsidRDefault="001F45A8" w:rsidP="00AC42B1">
      <w:pPr>
        <w:pStyle w:val="ListParagraph"/>
      </w:pPr>
    </w:p>
    <w:p w14:paraId="4D3605B8" w14:textId="778A5EB1" w:rsidR="006D5F59" w:rsidRDefault="006D5F59" w:rsidP="006D5F59">
      <w:pPr>
        <w:pStyle w:val="ListParagraph"/>
        <w:numPr>
          <w:ilvl w:val="0"/>
          <w:numId w:val="4"/>
        </w:numPr>
        <w:rPr>
          <w:b/>
          <w:sz w:val="24"/>
        </w:rPr>
      </w:pPr>
      <w:r w:rsidRPr="006D5F59">
        <w:rPr>
          <w:b/>
          <w:sz w:val="24"/>
        </w:rPr>
        <w:t>Time Out</w:t>
      </w:r>
    </w:p>
    <w:p w14:paraId="54323DC6" w14:textId="60F74A37" w:rsidR="001F45A8" w:rsidRPr="00B60DD8" w:rsidRDefault="006D5F59" w:rsidP="001F45A8">
      <w:pPr>
        <w:pStyle w:val="ListParagraph"/>
        <w:rPr>
          <w:rFonts w:ascii="Calibri" w:hAnsi="Calibri"/>
          <w:b/>
          <w:color w:val="000000"/>
          <w:sz w:val="20"/>
          <w:szCs w:val="20"/>
        </w:rPr>
      </w:pPr>
      <w:r w:rsidRPr="006D5F59">
        <w:rPr>
          <w:sz w:val="24"/>
        </w:rPr>
        <w:t>T</w:t>
      </w:r>
      <w:r>
        <w:t>ime out of class for an amount of time in another class ideally. Meet child for 2 minutes at next opportunity to discuss behaviour and reset for next lesson. If they refuse to leave for timeout and being disruptive then whole class leaves the room.</w:t>
      </w:r>
      <w:r w:rsidR="001F45A8">
        <w:t xml:space="preserve"> </w:t>
      </w:r>
      <w:r w:rsidR="001F45A8" w:rsidRPr="00B60DD8">
        <w:rPr>
          <w:rFonts w:ascii="Calibri" w:hAnsi="Calibri"/>
          <w:color w:val="FF0000"/>
          <w:sz w:val="20"/>
          <w:szCs w:val="20"/>
        </w:rPr>
        <w:t xml:space="preserve">Example - ‘I have noticed you </w:t>
      </w:r>
      <w:r w:rsidR="001F45A8" w:rsidRPr="00B60DD8">
        <w:rPr>
          <w:rFonts w:ascii="Calibri" w:hAnsi="Calibri"/>
          <w:color w:val="FF0000"/>
          <w:sz w:val="20"/>
          <w:szCs w:val="20"/>
        </w:rPr>
        <w:lastRenderedPageBreak/>
        <w:t xml:space="preserve">chose to use rude words. You are breaking the school </w:t>
      </w:r>
      <w:r w:rsidR="001F45A8">
        <w:rPr>
          <w:rFonts w:ascii="Calibri" w:hAnsi="Calibri"/>
          <w:color w:val="FF0000"/>
          <w:sz w:val="20"/>
          <w:szCs w:val="20"/>
        </w:rPr>
        <w:t xml:space="preserve">value </w:t>
      </w:r>
      <w:r w:rsidR="001F45A8" w:rsidRPr="00B60DD8">
        <w:rPr>
          <w:rFonts w:ascii="Calibri" w:hAnsi="Calibri"/>
          <w:color w:val="FF0000"/>
          <w:sz w:val="20"/>
          <w:szCs w:val="20"/>
        </w:rPr>
        <w:t xml:space="preserve">of being respectful. You have now chosen to go and sit in </w:t>
      </w:r>
      <w:r w:rsidR="001F45A8">
        <w:rPr>
          <w:rFonts w:ascii="Calibri" w:hAnsi="Calibri"/>
          <w:color w:val="FF0000"/>
          <w:sz w:val="20"/>
          <w:szCs w:val="20"/>
        </w:rPr>
        <w:t>another class</w:t>
      </w:r>
      <w:r w:rsidR="001F45A8" w:rsidRPr="00B60DD8">
        <w:rPr>
          <w:rFonts w:ascii="Calibri" w:hAnsi="Calibri"/>
          <w:color w:val="FF0000"/>
          <w:sz w:val="20"/>
          <w:szCs w:val="20"/>
        </w:rPr>
        <w:t xml:space="preserve">. I will come and speak to you </w:t>
      </w:r>
      <w:r w:rsidR="001F45A8">
        <w:rPr>
          <w:rFonts w:ascii="Calibri" w:hAnsi="Calibri"/>
          <w:color w:val="FF0000"/>
          <w:sz w:val="20"/>
          <w:szCs w:val="20"/>
        </w:rPr>
        <w:t>shortly.</w:t>
      </w:r>
      <w:r w:rsidR="001F45A8" w:rsidRPr="00B60DD8">
        <w:rPr>
          <w:rFonts w:ascii="Calibri" w:hAnsi="Calibri"/>
          <w:color w:val="FF0000"/>
          <w:sz w:val="20"/>
          <w:szCs w:val="20"/>
        </w:rPr>
        <w:t xml:space="preserve"> Thank you for listening.’ </w:t>
      </w:r>
    </w:p>
    <w:p w14:paraId="00E45F8C" w14:textId="77777777" w:rsidR="001F45A8" w:rsidRDefault="001F45A8" w:rsidP="006D5F59">
      <w:pPr>
        <w:pStyle w:val="ListParagraph"/>
      </w:pPr>
    </w:p>
    <w:p w14:paraId="78F1D919" w14:textId="3E5C3804" w:rsidR="006D5F59" w:rsidRDefault="006D5F59" w:rsidP="006D5F59">
      <w:pPr>
        <w:pStyle w:val="ListParagraph"/>
        <w:numPr>
          <w:ilvl w:val="0"/>
          <w:numId w:val="4"/>
        </w:numPr>
        <w:rPr>
          <w:b/>
        </w:rPr>
      </w:pPr>
      <w:r w:rsidRPr="006D5F59">
        <w:rPr>
          <w:b/>
        </w:rPr>
        <w:t>Restore</w:t>
      </w:r>
    </w:p>
    <w:p w14:paraId="72DDBF9A" w14:textId="6E9E76AB" w:rsidR="006D5F59" w:rsidRDefault="006D5F59" w:rsidP="006D5F59">
      <w:pPr>
        <w:pStyle w:val="ListParagraph"/>
      </w:pPr>
      <w:r>
        <w:t xml:space="preserve">At each stage </w:t>
      </w:r>
      <w:r w:rsidR="007E4418">
        <w:t>2</w:t>
      </w:r>
      <w:r>
        <w:t xml:space="preserve"> minute</w:t>
      </w:r>
      <w:r w:rsidR="007E4418">
        <w:t>s</w:t>
      </w:r>
      <w:r>
        <w:t xml:space="preserve"> together at the end of the lesson to res</w:t>
      </w:r>
      <w:r w:rsidR="00B7575A">
        <w:t>e</w:t>
      </w:r>
      <w:r>
        <w:t xml:space="preserve">t behaviour for </w:t>
      </w:r>
      <w:r w:rsidR="007E4418">
        <w:t xml:space="preserve">the </w:t>
      </w:r>
      <w:r>
        <w:t xml:space="preserve">next </w:t>
      </w:r>
      <w:r w:rsidR="007E4418">
        <w:t>lesson.</w:t>
      </w:r>
    </w:p>
    <w:p w14:paraId="1CAA89E5" w14:textId="6C93E370" w:rsidR="006D5F59" w:rsidRDefault="006D5F59" w:rsidP="006D5F59">
      <w:pPr>
        <w:pStyle w:val="ListParagraph"/>
        <w:numPr>
          <w:ilvl w:val="0"/>
          <w:numId w:val="4"/>
        </w:numPr>
        <w:rPr>
          <w:b/>
        </w:rPr>
      </w:pPr>
      <w:r w:rsidRPr="006D5F59">
        <w:rPr>
          <w:b/>
        </w:rPr>
        <w:t>Restorative meeting</w:t>
      </w:r>
    </w:p>
    <w:p w14:paraId="00891F9A" w14:textId="44489791" w:rsidR="006D5F59" w:rsidRDefault="006D5F59" w:rsidP="006D5F59">
      <w:pPr>
        <w:pStyle w:val="ListParagraph"/>
        <w:rPr>
          <w:b/>
          <w:bCs/>
        </w:rPr>
      </w:pPr>
      <w:r>
        <w:t xml:space="preserve">If behaviour has significantly affected the class a restorative meeting is held </w:t>
      </w:r>
      <w:r w:rsidR="001C0843">
        <w:t xml:space="preserve">between class teacher and child, the format of this is by asking and discussing the questions below </w:t>
      </w:r>
      <w:r w:rsidRPr="0001461B">
        <w:rPr>
          <w:b/>
          <w:bCs/>
        </w:rPr>
        <w:t>– pink form filled in</w:t>
      </w:r>
      <w:r>
        <w:rPr>
          <w:b/>
          <w:bCs/>
        </w:rPr>
        <w:t xml:space="preserve"> and parent informed</w:t>
      </w:r>
      <w:r w:rsidR="00E20B53">
        <w:rPr>
          <w:b/>
          <w:bCs/>
        </w:rPr>
        <w:t xml:space="preserve">. </w:t>
      </w:r>
    </w:p>
    <w:p w14:paraId="0492F5C9" w14:textId="77777777" w:rsidR="006D5F59" w:rsidRDefault="006D5F59" w:rsidP="006D5F59">
      <w:pPr>
        <w:pStyle w:val="ListParagraph"/>
        <w:rPr>
          <w:b/>
          <w:bCs/>
        </w:rPr>
      </w:pPr>
    </w:p>
    <w:p w14:paraId="54F6E00E" w14:textId="433644E0" w:rsidR="006D5F59" w:rsidRDefault="006D5F59" w:rsidP="006D5F59">
      <w:pPr>
        <w:pStyle w:val="ListParagraph"/>
        <w:rPr>
          <w:b/>
          <w:bCs/>
        </w:rPr>
      </w:pPr>
      <w:r w:rsidRPr="00E4632F">
        <w:rPr>
          <w:b/>
          <w:bCs/>
        </w:rPr>
        <w:t>What happened and what were you thinking?</w:t>
      </w:r>
    </w:p>
    <w:p w14:paraId="13FD12A1" w14:textId="58EC3129" w:rsidR="006D5F59" w:rsidRDefault="006D5F59" w:rsidP="006D5F59">
      <w:pPr>
        <w:pStyle w:val="ListParagraph"/>
        <w:rPr>
          <w:b/>
          <w:bCs/>
        </w:rPr>
      </w:pPr>
      <w:r>
        <w:rPr>
          <w:b/>
          <w:bCs/>
        </w:rPr>
        <w:t>What are you thinking about it now?</w:t>
      </w:r>
    </w:p>
    <w:p w14:paraId="7826E32F" w14:textId="28F4B847" w:rsidR="006D5F59" w:rsidRDefault="006D5F59" w:rsidP="006D5F59">
      <w:pPr>
        <w:pStyle w:val="ListParagraph"/>
        <w:rPr>
          <w:b/>
          <w:bCs/>
        </w:rPr>
      </w:pPr>
      <w:r>
        <w:rPr>
          <w:b/>
          <w:bCs/>
        </w:rPr>
        <w:t>How did it make others feel?</w:t>
      </w:r>
    </w:p>
    <w:p w14:paraId="4F4E5615" w14:textId="1F2005AD" w:rsidR="006D5F59" w:rsidRDefault="006D5F59" w:rsidP="006D5F59">
      <w:pPr>
        <w:pStyle w:val="ListParagraph"/>
        <w:rPr>
          <w:b/>
          <w:bCs/>
        </w:rPr>
      </w:pPr>
      <w:r>
        <w:rPr>
          <w:b/>
          <w:bCs/>
        </w:rPr>
        <w:t>What should we do to put things right?</w:t>
      </w:r>
    </w:p>
    <w:p w14:paraId="2A867991" w14:textId="45D54051" w:rsidR="006D5F59" w:rsidRDefault="006D5F59" w:rsidP="006D5F59">
      <w:pPr>
        <w:pStyle w:val="ListParagraph"/>
        <w:rPr>
          <w:b/>
          <w:bCs/>
        </w:rPr>
      </w:pPr>
      <w:r>
        <w:rPr>
          <w:b/>
          <w:bCs/>
        </w:rPr>
        <w:t>How can we do things differently in the future?</w:t>
      </w:r>
    </w:p>
    <w:p w14:paraId="21114E0D" w14:textId="2FEC0E68" w:rsidR="00B7575A" w:rsidRDefault="00B7575A" w:rsidP="006D5F59">
      <w:pPr>
        <w:pStyle w:val="ListParagraph"/>
        <w:rPr>
          <w:b/>
          <w:bCs/>
        </w:rPr>
      </w:pPr>
    </w:p>
    <w:p w14:paraId="0DF182C7" w14:textId="69E32F67" w:rsidR="00B7575A" w:rsidRDefault="00B7575A" w:rsidP="006D5F59">
      <w:pPr>
        <w:pStyle w:val="ListParagraph"/>
        <w:rPr>
          <w:bCs/>
        </w:rPr>
      </w:pPr>
      <w:r>
        <w:rPr>
          <w:bCs/>
        </w:rPr>
        <w:t xml:space="preserve">If </w:t>
      </w:r>
      <w:r w:rsidR="00E4632F">
        <w:rPr>
          <w:bCs/>
        </w:rPr>
        <w:t>a</w:t>
      </w:r>
      <w:r>
        <w:rPr>
          <w:bCs/>
        </w:rPr>
        <w:t xml:space="preserve"> child has </w:t>
      </w:r>
      <w:r w:rsidR="001F45A8">
        <w:rPr>
          <w:bCs/>
        </w:rPr>
        <w:t>consistently had</w:t>
      </w:r>
      <w:r w:rsidR="00310E11">
        <w:rPr>
          <w:bCs/>
        </w:rPr>
        <w:t xml:space="preserve"> pink forms in a half term then there will be a formal </w:t>
      </w:r>
      <w:r w:rsidR="001F45A8">
        <w:rPr>
          <w:bCs/>
        </w:rPr>
        <w:t xml:space="preserve">restorative </w:t>
      </w:r>
      <w:r w:rsidR="00310E11">
        <w:rPr>
          <w:bCs/>
        </w:rPr>
        <w:t>meeting arranged with class teacher and Head of School, a behaviour plan will be drawn up. This will then be reviewed at the end of the next half term.</w:t>
      </w:r>
    </w:p>
    <w:p w14:paraId="1843A42D" w14:textId="227DC5A0" w:rsidR="00310E11" w:rsidRDefault="00310E11" w:rsidP="006D5F59">
      <w:pPr>
        <w:pStyle w:val="ListParagraph"/>
        <w:rPr>
          <w:bCs/>
        </w:rPr>
      </w:pPr>
    </w:p>
    <w:p w14:paraId="4E134F62" w14:textId="1D7D70E0" w:rsidR="00E4632F" w:rsidRDefault="00E4632F" w:rsidP="006D5F59">
      <w:pPr>
        <w:pStyle w:val="ListParagraph"/>
        <w:rPr>
          <w:bCs/>
        </w:rPr>
      </w:pPr>
      <w:r>
        <w:rPr>
          <w:bCs/>
        </w:rPr>
        <w:t>During the review meeting, all will contribute to ensure the most positive outcome for the pupil. New targets and support strategies may be written and a new review date may be set if the support plan is still deemed to be needed.</w:t>
      </w:r>
    </w:p>
    <w:p w14:paraId="2F299F60" w14:textId="77777777" w:rsidR="00E4632F" w:rsidRDefault="00E4632F" w:rsidP="006D5F59">
      <w:pPr>
        <w:pStyle w:val="ListParagraph"/>
        <w:rPr>
          <w:bCs/>
        </w:rPr>
      </w:pPr>
    </w:p>
    <w:p w14:paraId="1849162D" w14:textId="090823F7" w:rsidR="00E20B53" w:rsidRDefault="00E20B53" w:rsidP="006D5F59">
      <w:pPr>
        <w:pStyle w:val="ListParagraph"/>
        <w:rPr>
          <w:bCs/>
        </w:rPr>
      </w:pPr>
      <w:r>
        <w:rPr>
          <w:bCs/>
        </w:rPr>
        <w:t xml:space="preserve">At this stage we may consider the need to support the child and family by involving outside agencies who can offer support. This might include the Parent Support Advisor, Early Help Hub, external behaviour support or Educational Psychologist. The </w:t>
      </w:r>
      <w:r w:rsidR="00E4632F">
        <w:rPr>
          <w:bCs/>
        </w:rPr>
        <w:t>strategy is used</w:t>
      </w:r>
      <w:r>
        <w:rPr>
          <w:bCs/>
        </w:rPr>
        <w:t xml:space="preserve"> to prevent any further escalation of incidents and to fulfil the Christian values of the school linked to forgiveness </w:t>
      </w:r>
      <w:r w:rsidR="00E4632F">
        <w:rPr>
          <w:bCs/>
        </w:rPr>
        <w:t>allowing for</w:t>
      </w:r>
      <w:r>
        <w:rPr>
          <w:bCs/>
        </w:rPr>
        <w:t xml:space="preserve"> repairing and restoring relationships.</w:t>
      </w:r>
    </w:p>
    <w:p w14:paraId="1858673E" w14:textId="127D64F5" w:rsidR="00E4632F" w:rsidRDefault="00E4632F" w:rsidP="006D5F59">
      <w:pPr>
        <w:pStyle w:val="ListParagraph"/>
        <w:rPr>
          <w:bCs/>
        </w:rPr>
      </w:pPr>
    </w:p>
    <w:p w14:paraId="6F96BDA7" w14:textId="2968B6D6" w:rsidR="00E4632F" w:rsidRDefault="00E4632F" w:rsidP="006D5F59">
      <w:pPr>
        <w:pStyle w:val="ListParagraph"/>
        <w:rPr>
          <w:bCs/>
        </w:rPr>
      </w:pPr>
      <w:r>
        <w:rPr>
          <w:bCs/>
        </w:rPr>
        <w:t>Progress is reviewed regularly. If there are concerns that insufficient progress has been made then further meetings will be held with parents, class teacher and Executive Head (SENCO too), to plan the way forward.</w:t>
      </w:r>
    </w:p>
    <w:p w14:paraId="313B0191" w14:textId="3FB7D8A4" w:rsidR="00BC4E2F" w:rsidRDefault="00BC4E2F" w:rsidP="006D5F59">
      <w:pPr>
        <w:pStyle w:val="ListParagraph"/>
        <w:rPr>
          <w:bCs/>
        </w:rPr>
      </w:pPr>
    </w:p>
    <w:p w14:paraId="0AFED191" w14:textId="141860A8" w:rsidR="00BC4E2F" w:rsidRDefault="00BC4E2F" w:rsidP="006D5F59">
      <w:pPr>
        <w:pStyle w:val="ListParagraph"/>
        <w:rPr>
          <w:bCs/>
        </w:rPr>
      </w:pPr>
      <w:r>
        <w:rPr>
          <w:bCs/>
        </w:rPr>
        <w:t xml:space="preserve">Appendix </w:t>
      </w:r>
      <w:r w:rsidR="001C0843">
        <w:rPr>
          <w:bCs/>
        </w:rPr>
        <w:t>A</w:t>
      </w:r>
      <w:r>
        <w:rPr>
          <w:bCs/>
        </w:rPr>
        <w:t xml:space="preserve"> shows a behaviour pathway that we will follow.</w:t>
      </w:r>
    </w:p>
    <w:p w14:paraId="19CCAE63" w14:textId="5C4ACCED" w:rsidR="00310E11" w:rsidRDefault="00310E11" w:rsidP="006D5F59">
      <w:pPr>
        <w:pStyle w:val="ListParagraph"/>
        <w:rPr>
          <w:bCs/>
        </w:rPr>
      </w:pPr>
    </w:p>
    <w:p w14:paraId="7C9A4D2C" w14:textId="77777777" w:rsidR="006A69DD" w:rsidRPr="006A69DD" w:rsidRDefault="006A69DD" w:rsidP="006A69DD">
      <w:pPr>
        <w:autoSpaceDE w:val="0"/>
        <w:jc w:val="both"/>
        <w:rPr>
          <w:rFonts w:cstheme="minorHAnsi"/>
          <w:b/>
          <w:iCs/>
          <w:sz w:val="24"/>
          <w:szCs w:val="24"/>
        </w:rPr>
      </w:pPr>
      <w:r w:rsidRPr="006A69DD">
        <w:rPr>
          <w:rFonts w:cstheme="minorHAnsi"/>
          <w:b/>
          <w:iCs/>
          <w:sz w:val="24"/>
          <w:szCs w:val="24"/>
        </w:rPr>
        <w:t>This policy will support the majority of our children. In some cases children will need a differentiated behaviour support approach to specifically help and support their needs.</w:t>
      </w:r>
    </w:p>
    <w:p w14:paraId="468F98C1" w14:textId="4FA4F1D8" w:rsidR="006A69DD" w:rsidRDefault="006A69DD" w:rsidP="006A69DD">
      <w:pPr>
        <w:autoSpaceDE w:val="0"/>
        <w:jc w:val="both"/>
        <w:rPr>
          <w:rFonts w:ascii="Gill Sans MT" w:hAnsi="Gill Sans MT" w:cs="TT15Ct00"/>
          <w:b/>
          <w:iCs/>
          <w:sz w:val="24"/>
          <w:szCs w:val="24"/>
        </w:rPr>
      </w:pPr>
    </w:p>
    <w:p w14:paraId="05DEC310" w14:textId="7CAD50F5" w:rsidR="006A69DD" w:rsidRDefault="006A69DD" w:rsidP="006A69DD">
      <w:pPr>
        <w:autoSpaceDE w:val="0"/>
        <w:jc w:val="both"/>
        <w:rPr>
          <w:rFonts w:ascii="Gill Sans MT" w:hAnsi="Gill Sans MT" w:cs="TT15Ct00"/>
          <w:b/>
          <w:iCs/>
          <w:sz w:val="24"/>
          <w:szCs w:val="24"/>
        </w:rPr>
      </w:pPr>
      <w:r>
        <w:rPr>
          <w:rFonts w:ascii="Gill Sans MT" w:hAnsi="Gill Sans MT" w:cs="TT15Ct00"/>
          <w:b/>
          <w:iCs/>
          <w:sz w:val="24"/>
          <w:szCs w:val="24"/>
        </w:rPr>
        <w:t>Serious Behaviour incidents</w:t>
      </w:r>
    </w:p>
    <w:p w14:paraId="2EB1A4C0" w14:textId="07B6A1D4" w:rsidR="00E4632F" w:rsidRPr="00E4632F" w:rsidRDefault="00E4632F" w:rsidP="00E4632F">
      <w:pPr>
        <w:numPr>
          <w:ilvl w:val="0"/>
          <w:numId w:val="8"/>
        </w:numPr>
        <w:shd w:val="clear" w:color="auto" w:fill="FFFFFF"/>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Exclusion – The Executive Head teacher will decide whether to exclude a pupil. Exclusion will be used as a last resort. The Head teacher will choose an exclusion of a fixed number of days or permanent. When making this decision the Head teacher will take into account all circumstances, the evidence available to them and consider the needs of both the pupil and </w:t>
      </w:r>
      <w:r>
        <w:rPr>
          <w:rFonts w:ascii="Calibri" w:eastAsia="Times New Roman" w:hAnsi="Calibri" w:cs="Calibri"/>
          <w:color w:val="000000"/>
          <w:lang w:eastAsia="en-GB"/>
        </w:rPr>
        <w:lastRenderedPageBreak/>
        <w:t>the whole Academy</w:t>
      </w:r>
      <w:r w:rsidR="001B0C2F">
        <w:rPr>
          <w:rFonts w:ascii="Calibri" w:eastAsia="Times New Roman" w:hAnsi="Calibri" w:cs="Calibri"/>
          <w:color w:val="000000"/>
          <w:lang w:eastAsia="en-GB"/>
        </w:rPr>
        <w:t xml:space="preserve"> community. Parents/Carers have the right to make representation to the governing body and the governing body will review the exclusion.</w:t>
      </w:r>
      <w:r>
        <w:rPr>
          <w:rFonts w:ascii="Calibri" w:eastAsia="Times New Roman" w:hAnsi="Calibri" w:cs="Calibri"/>
          <w:color w:val="000000"/>
          <w:lang w:eastAsia="en-GB"/>
        </w:rPr>
        <w:t xml:space="preserve"> </w:t>
      </w:r>
    </w:p>
    <w:p w14:paraId="64163DB9" w14:textId="744DA484" w:rsidR="006A69DD" w:rsidRDefault="006A69DD" w:rsidP="006A69DD">
      <w:pPr>
        <w:suppressAutoHyphens/>
        <w:autoSpaceDE w:val="0"/>
        <w:spacing w:after="0" w:line="240" w:lineRule="auto"/>
        <w:jc w:val="both"/>
        <w:rPr>
          <w:rFonts w:ascii="Gill Sans MT" w:hAnsi="Gill Sans MT" w:cs="TT15Ct00"/>
          <w:color w:val="000000"/>
          <w:sz w:val="24"/>
          <w:szCs w:val="24"/>
        </w:rPr>
      </w:pPr>
    </w:p>
    <w:p w14:paraId="61AD40CE" w14:textId="73C81D21" w:rsidR="006A69DD" w:rsidRDefault="006A69DD" w:rsidP="006A69DD">
      <w:pPr>
        <w:suppressAutoHyphens/>
        <w:autoSpaceDE w:val="0"/>
        <w:spacing w:after="0" w:line="240" w:lineRule="auto"/>
        <w:jc w:val="both"/>
        <w:rPr>
          <w:rFonts w:ascii="Gill Sans MT" w:hAnsi="Gill Sans MT" w:cs="TT15Ct00"/>
          <w:b/>
          <w:bCs/>
          <w:color w:val="000000"/>
          <w:sz w:val="24"/>
          <w:szCs w:val="24"/>
        </w:rPr>
      </w:pPr>
      <w:r w:rsidRPr="006A69DD">
        <w:rPr>
          <w:rFonts w:ascii="Gill Sans MT" w:hAnsi="Gill Sans MT" w:cs="TT15Ct00"/>
          <w:b/>
          <w:bCs/>
          <w:color w:val="000000"/>
          <w:sz w:val="24"/>
          <w:szCs w:val="24"/>
        </w:rPr>
        <w:t>Searching and Confiscation</w:t>
      </w:r>
    </w:p>
    <w:p w14:paraId="5F12671C" w14:textId="77777777" w:rsidR="006A69DD" w:rsidRPr="006A69DD" w:rsidRDefault="006A69DD" w:rsidP="006A69DD">
      <w:pPr>
        <w:suppressAutoHyphens/>
        <w:autoSpaceDE w:val="0"/>
        <w:spacing w:after="0" w:line="240" w:lineRule="auto"/>
        <w:jc w:val="both"/>
        <w:rPr>
          <w:rFonts w:ascii="Gill Sans MT" w:hAnsi="Gill Sans MT" w:cs="TT15Ct00"/>
          <w:b/>
          <w:bCs/>
          <w:color w:val="000000"/>
          <w:sz w:val="24"/>
          <w:szCs w:val="24"/>
        </w:rPr>
      </w:pPr>
    </w:p>
    <w:p w14:paraId="0172A58B" w14:textId="77777777" w:rsidR="006A69DD" w:rsidRPr="006F380C" w:rsidRDefault="006A69DD" w:rsidP="006A69DD">
      <w:pPr>
        <w:pStyle w:val="ListParagraph"/>
        <w:numPr>
          <w:ilvl w:val="0"/>
          <w:numId w:val="5"/>
        </w:numPr>
        <w:suppressAutoHyphens/>
        <w:autoSpaceDE w:val="0"/>
        <w:spacing w:after="0" w:line="240" w:lineRule="auto"/>
        <w:jc w:val="both"/>
        <w:rPr>
          <w:rFonts w:ascii="Gill Sans MT" w:hAnsi="Gill Sans MT" w:cs="TT15Ct00"/>
          <w:sz w:val="24"/>
          <w:szCs w:val="24"/>
        </w:rPr>
      </w:pPr>
      <w:r w:rsidRPr="006F380C">
        <w:rPr>
          <w:rFonts w:ascii="Gill Sans MT" w:hAnsi="Gill Sans MT" w:cs="TT15Ct00"/>
          <w:color w:val="000000"/>
          <w:sz w:val="24"/>
          <w:szCs w:val="24"/>
        </w:rPr>
        <w:t xml:space="preserve">Screening and searching – All staff have the right to ask children to empty pockets/bags. If it is felt necessary to physically search a child, a member of the Senior Leadership Team should be informed to authorise the </w:t>
      </w:r>
      <w:r w:rsidRPr="006F380C">
        <w:rPr>
          <w:rFonts w:ascii="Gill Sans MT" w:hAnsi="Gill Sans MT" w:cs="TT15Ct00"/>
          <w:sz w:val="24"/>
          <w:szCs w:val="24"/>
        </w:rPr>
        <w:t xml:space="preserve">search. Where possible, the search will be carried out by two members of staff of the same sex as the child. </w:t>
      </w:r>
    </w:p>
    <w:p w14:paraId="26457201" w14:textId="77777777" w:rsidR="006A69DD" w:rsidRPr="006F380C" w:rsidRDefault="006A69DD" w:rsidP="006A69DD">
      <w:pPr>
        <w:pStyle w:val="ListParagraph"/>
        <w:numPr>
          <w:ilvl w:val="0"/>
          <w:numId w:val="5"/>
        </w:numPr>
        <w:suppressAutoHyphens/>
        <w:autoSpaceDE w:val="0"/>
        <w:spacing w:after="0" w:line="240" w:lineRule="auto"/>
        <w:jc w:val="both"/>
        <w:rPr>
          <w:rFonts w:ascii="Gill Sans MT" w:hAnsi="Gill Sans MT" w:cs="TT15Ct00"/>
          <w:color w:val="000000"/>
          <w:sz w:val="24"/>
          <w:szCs w:val="24"/>
        </w:rPr>
      </w:pPr>
      <w:r w:rsidRPr="006F380C">
        <w:rPr>
          <w:rFonts w:ascii="Gill Sans MT" w:hAnsi="Gill Sans MT" w:cs="TT15Ct00"/>
          <w:sz w:val="24"/>
          <w:szCs w:val="24"/>
        </w:rPr>
        <w:t>Confiscation - Staff are able to retain pupil’s property as a sanction. ‘Latest Crazes’ may be among items that are confiscated. If lawful and appropriate, property will be returned to the pupil or parent/carer at the end of the day</w:t>
      </w:r>
      <w:r w:rsidRPr="006F380C">
        <w:rPr>
          <w:rFonts w:ascii="Gill Sans MT" w:hAnsi="Gill Sans MT" w:cs="TT15Ct00"/>
          <w:color w:val="000000"/>
          <w:sz w:val="24"/>
          <w:szCs w:val="24"/>
        </w:rPr>
        <w:t>. Staff are protected from liability for damage to, or loss of, any confiscated item if they have followed school procedures to place the item in an envelope with child’s name on it, in a locked drawer/cupboard.</w:t>
      </w:r>
    </w:p>
    <w:p w14:paraId="51336628" w14:textId="77777777" w:rsidR="006A69DD" w:rsidRPr="006F380C" w:rsidRDefault="006A69DD" w:rsidP="006A69DD">
      <w:pPr>
        <w:autoSpaceDE w:val="0"/>
        <w:jc w:val="both"/>
        <w:rPr>
          <w:rFonts w:ascii="Gill Sans MT" w:hAnsi="Gill Sans MT" w:cs="TT15Et00"/>
          <w:b/>
          <w:bCs/>
          <w:color w:val="000000"/>
          <w:sz w:val="24"/>
          <w:szCs w:val="24"/>
        </w:rPr>
      </w:pPr>
    </w:p>
    <w:p w14:paraId="3BE2F10C" w14:textId="77777777" w:rsidR="006A69DD" w:rsidRPr="006F380C" w:rsidRDefault="006A69DD" w:rsidP="006A69DD">
      <w:pPr>
        <w:autoSpaceDE w:val="0"/>
        <w:jc w:val="both"/>
        <w:rPr>
          <w:rFonts w:ascii="Gill Sans MT" w:hAnsi="Gill Sans MT" w:cs="TT15Et00"/>
          <w:b/>
          <w:bCs/>
          <w:sz w:val="24"/>
          <w:szCs w:val="24"/>
        </w:rPr>
      </w:pPr>
      <w:r w:rsidRPr="006F380C">
        <w:rPr>
          <w:rFonts w:ascii="Gill Sans MT" w:hAnsi="Gill Sans MT" w:cs="TT15Et00"/>
          <w:b/>
          <w:bCs/>
          <w:color w:val="000000"/>
          <w:sz w:val="24"/>
          <w:szCs w:val="24"/>
        </w:rPr>
        <w:t xml:space="preserve">Use of </w:t>
      </w:r>
      <w:r w:rsidRPr="006F380C">
        <w:rPr>
          <w:rFonts w:ascii="Gill Sans MT" w:eastAsiaTheme="minorEastAsia" w:hAnsi="Gill Sans MT"/>
          <w:b/>
          <w:sz w:val="24"/>
          <w:szCs w:val="24"/>
          <w:lang w:eastAsia="en-GB"/>
        </w:rPr>
        <w:t>physical intervention</w:t>
      </w:r>
    </w:p>
    <w:p w14:paraId="0C4639B8" w14:textId="77777777" w:rsidR="006A69DD" w:rsidRPr="006F380C" w:rsidRDefault="006A69DD" w:rsidP="006A69DD">
      <w:pPr>
        <w:kinsoku w:val="0"/>
        <w:overflowPunct w:val="0"/>
        <w:textAlignment w:val="baseline"/>
        <w:rPr>
          <w:rFonts w:ascii="Gill Sans MT" w:hAnsi="Gill Sans MT" w:cs="Times New Roman"/>
          <w:sz w:val="24"/>
          <w:szCs w:val="24"/>
          <w:lang w:eastAsia="en-GB"/>
        </w:rPr>
      </w:pPr>
      <w:r w:rsidRPr="006F380C">
        <w:rPr>
          <w:rFonts w:ascii="Gill Sans MT" w:eastAsiaTheme="minorEastAsia" w:hAnsi="Gill Sans MT"/>
          <w:sz w:val="24"/>
          <w:szCs w:val="24"/>
          <w:lang w:eastAsia="en-GB"/>
        </w:rPr>
        <w:t>There are occasions when staff will have cause to have physical contact with individuals for a variety of reasons, for example:</w:t>
      </w:r>
    </w:p>
    <w:p w14:paraId="7D2111F2" w14:textId="77777777" w:rsidR="006A69DD" w:rsidRPr="006F380C" w:rsidRDefault="006A69DD" w:rsidP="006A69DD">
      <w:pPr>
        <w:numPr>
          <w:ilvl w:val="0"/>
          <w:numId w:val="6"/>
        </w:numPr>
        <w:kinsoku w:val="0"/>
        <w:overflowPunct w:val="0"/>
        <w:spacing w:after="0" w:line="240" w:lineRule="auto"/>
        <w:ind w:left="1267"/>
        <w:contextualSpacing/>
        <w:textAlignment w:val="baseline"/>
        <w:rPr>
          <w:rFonts w:ascii="Gill Sans MT" w:hAnsi="Gill Sans MT" w:cs="Times New Roman"/>
          <w:sz w:val="24"/>
          <w:szCs w:val="24"/>
          <w:lang w:eastAsia="en-GB"/>
        </w:rPr>
      </w:pPr>
      <w:r w:rsidRPr="006F380C">
        <w:rPr>
          <w:rFonts w:ascii="Gill Sans MT" w:eastAsiaTheme="minorEastAsia" w:hAnsi="Gill Sans MT"/>
          <w:sz w:val="24"/>
          <w:szCs w:val="24"/>
          <w:lang w:eastAsia="en-GB"/>
        </w:rPr>
        <w:t>to comfort or reward a child</w:t>
      </w:r>
    </w:p>
    <w:p w14:paraId="78BA6367" w14:textId="77777777" w:rsidR="006A69DD" w:rsidRPr="006F380C" w:rsidRDefault="006A69DD" w:rsidP="006A69DD">
      <w:pPr>
        <w:numPr>
          <w:ilvl w:val="0"/>
          <w:numId w:val="6"/>
        </w:numPr>
        <w:kinsoku w:val="0"/>
        <w:overflowPunct w:val="0"/>
        <w:spacing w:after="0" w:line="240" w:lineRule="auto"/>
        <w:ind w:left="1267"/>
        <w:contextualSpacing/>
        <w:textAlignment w:val="baseline"/>
        <w:rPr>
          <w:rFonts w:ascii="Gill Sans MT" w:hAnsi="Gill Sans MT" w:cs="Times New Roman"/>
          <w:sz w:val="24"/>
          <w:szCs w:val="24"/>
          <w:lang w:eastAsia="en-GB"/>
        </w:rPr>
      </w:pPr>
      <w:r w:rsidRPr="006F380C">
        <w:rPr>
          <w:rFonts w:ascii="Gill Sans MT" w:eastAsiaTheme="minorEastAsia" w:hAnsi="Gill Sans MT"/>
          <w:sz w:val="24"/>
          <w:szCs w:val="24"/>
          <w:lang w:eastAsia="en-GB"/>
        </w:rPr>
        <w:t>to direct or steer a child</w:t>
      </w:r>
    </w:p>
    <w:p w14:paraId="2184553D" w14:textId="77777777" w:rsidR="006A69DD" w:rsidRPr="006F380C" w:rsidRDefault="006A69DD" w:rsidP="006A69DD">
      <w:pPr>
        <w:numPr>
          <w:ilvl w:val="0"/>
          <w:numId w:val="6"/>
        </w:numPr>
        <w:kinsoku w:val="0"/>
        <w:overflowPunct w:val="0"/>
        <w:spacing w:after="0" w:line="240" w:lineRule="auto"/>
        <w:ind w:left="1267"/>
        <w:contextualSpacing/>
        <w:textAlignment w:val="baseline"/>
        <w:rPr>
          <w:rFonts w:ascii="Gill Sans MT" w:hAnsi="Gill Sans MT" w:cs="Times New Roman"/>
          <w:sz w:val="24"/>
          <w:szCs w:val="24"/>
          <w:lang w:eastAsia="en-GB"/>
        </w:rPr>
      </w:pPr>
      <w:r w:rsidRPr="006F380C">
        <w:rPr>
          <w:rFonts w:ascii="Gill Sans MT" w:eastAsiaTheme="minorEastAsia" w:hAnsi="Gill Sans MT"/>
          <w:sz w:val="24"/>
          <w:szCs w:val="24"/>
          <w:lang w:eastAsia="en-GB"/>
        </w:rPr>
        <w:t>for activity reasons  (for example in drama, physical games)</w:t>
      </w:r>
    </w:p>
    <w:p w14:paraId="6CC6D182" w14:textId="77777777" w:rsidR="006A69DD" w:rsidRPr="006F380C" w:rsidRDefault="006A69DD" w:rsidP="006A69DD">
      <w:pPr>
        <w:numPr>
          <w:ilvl w:val="0"/>
          <w:numId w:val="6"/>
        </w:numPr>
        <w:kinsoku w:val="0"/>
        <w:overflowPunct w:val="0"/>
        <w:spacing w:after="0" w:line="240" w:lineRule="auto"/>
        <w:ind w:left="1267"/>
        <w:contextualSpacing/>
        <w:textAlignment w:val="baseline"/>
        <w:rPr>
          <w:rFonts w:ascii="Gill Sans MT" w:hAnsi="Gill Sans MT" w:cs="Times New Roman"/>
          <w:sz w:val="24"/>
          <w:szCs w:val="24"/>
          <w:lang w:eastAsia="en-GB"/>
        </w:rPr>
      </w:pPr>
      <w:r w:rsidRPr="006F380C">
        <w:rPr>
          <w:rFonts w:ascii="Gill Sans MT" w:eastAsiaTheme="minorEastAsia" w:hAnsi="Gill Sans MT"/>
          <w:sz w:val="24"/>
          <w:szCs w:val="24"/>
        </w:rPr>
        <w:t>in an emergency to avert danger to the child, other persons or significant damage to property</w:t>
      </w:r>
    </w:p>
    <w:p w14:paraId="22606BF4" w14:textId="77777777" w:rsidR="006A69DD" w:rsidRPr="006F380C" w:rsidRDefault="006A69DD" w:rsidP="006A69DD">
      <w:pPr>
        <w:numPr>
          <w:ilvl w:val="0"/>
          <w:numId w:val="6"/>
        </w:numPr>
        <w:kinsoku w:val="0"/>
        <w:overflowPunct w:val="0"/>
        <w:spacing w:after="0" w:line="240" w:lineRule="auto"/>
        <w:ind w:left="1267"/>
        <w:contextualSpacing/>
        <w:textAlignment w:val="baseline"/>
        <w:rPr>
          <w:rFonts w:ascii="Gill Sans MT" w:hAnsi="Gill Sans MT" w:cs="Times New Roman"/>
          <w:sz w:val="24"/>
          <w:szCs w:val="24"/>
          <w:lang w:eastAsia="en-GB"/>
        </w:rPr>
      </w:pPr>
    </w:p>
    <w:p w14:paraId="681A2FB4" w14:textId="77777777" w:rsidR="006A69DD" w:rsidRPr="006F380C" w:rsidRDefault="006A69DD" w:rsidP="006A69DD">
      <w:pPr>
        <w:kinsoku w:val="0"/>
        <w:overflowPunct w:val="0"/>
        <w:contextualSpacing/>
        <w:textAlignment w:val="baseline"/>
        <w:rPr>
          <w:rFonts w:ascii="Gill Sans MT" w:eastAsiaTheme="minorEastAsia" w:hAnsi="Gill Sans MT"/>
          <w:sz w:val="24"/>
          <w:szCs w:val="24"/>
          <w:lang w:eastAsia="en-GB"/>
        </w:rPr>
      </w:pPr>
      <w:r w:rsidRPr="006F380C">
        <w:rPr>
          <w:rFonts w:ascii="Gill Sans MT" w:hAnsi="Gill Sans MT" w:cs="TT15Ct00"/>
          <w:sz w:val="24"/>
          <w:szCs w:val="24"/>
        </w:rPr>
        <w:t xml:space="preserve">In our Academy staff are trained in Norfolk Steps and the </w:t>
      </w:r>
      <w:r w:rsidRPr="006F380C">
        <w:rPr>
          <w:rFonts w:ascii="Gill Sans MT" w:hAnsi="Gill Sans MT"/>
          <w:sz w:val="24"/>
          <w:szCs w:val="24"/>
        </w:rPr>
        <w:t xml:space="preserve">Head teacher </w:t>
      </w:r>
      <w:r w:rsidRPr="006F380C">
        <w:rPr>
          <w:rFonts w:ascii="Gill Sans MT" w:hAnsi="Gill Sans MT" w:cs="TT15Ct00"/>
          <w:sz w:val="24"/>
          <w:szCs w:val="24"/>
        </w:rPr>
        <w:t xml:space="preserve">holds a list of trained and authorised staff. Reasonable force can be used to prevent pupils from hurting themselves or others, damaging property or from causing disorder. </w:t>
      </w:r>
      <w:r w:rsidRPr="006F380C">
        <w:rPr>
          <w:rFonts w:ascii="Gill Sans MT" w:eastAsiaTheme="minorEastAsia" w:hAnsi="Gill Sans MT"/>
          <w:sz w:val="24"/>
          <w:szCs w:val="24"/>
          <w:lang w:eastAsia="en-GB"/>
        </w:rPr>
        <w:t xml:space="preserve">Staff will only use it when there are good grounds for believing that immediate action is necessary and that it is in the person’s and/or other people’s best interests for staff to intervene physically. </w:t>
      </w:r>
    </w:p>
    <w:p w14:paraId="11EE4358" w14:textId="77777777" w:rsidR="006A69DD" w:rsidRDefault="006A69DD" w:rsidP="006D5F59">
      <w:pPr>
        <w:pStyle w:val="ListParagraph"/>
        <w:rPr>
          <w:bCs/>
        </w:rPr>
      </w:pPr>
    </w:p>
    <w:p w14:paraId="1E01739B" w14:textId="77777777" w:rsidR="006A69DD" w:rsidRPr="006F380C" w:rsidRDefault="006A69DD" w:rsidP="006A69DD">
      <w:pPr>
        <w:autoSpaceDE w:val="0"/>
        <w:jc w:val="both"/>
        <w:rPr>
          <w:rFonts w:ascii="Gill Sans MT" w:hAnsi="Gill Sans MT" w:cs="TT15Et00"/>
          <w:b/>
          <w:bCs/>
          <w:sz w:val="24"/>
          <w:szCs w:val="24"/>
        </w:rPr>
      </w:pPr>
      <w:r w:rsidRPr="006F380C">
        <w:rPr>
          <w:rFonts w:ascii="Gill Sans MT" w:hAnsi="Gill Sans MT" w:cs="TT15Et00"/>
          <w:b/>
          <w:bCs/>
          <w:sz w:val="24"/>
          <w:szCs w:val="24"/>
        </w:rPr>
        <w:t>Pupils Conduct Outside the School Gate</w:t>
      </w:r>
    </w:p>
    <w:p w14:paraId="38BCD4DB" w14:textId="77777777" w:rsidR="006A69DD" w:rsidRPr="006F380C" w:rsidRDefault="006A69DD" w:rsidP="006A69DD">
      <w:pPr>
        <w:autoSpaceDE w:val="0"/>
        <w:jc w:val="both"/>
        <w:rPr>
          <w:rFonts w:ascii="Gill Sans MT" w:hAnsi="Gill Sans MT" w:cs="TT15Et00"/>
          <w:bCs/>
          <w:sz w:val="24"/>
          <w:szCs w:val="24"/>
        </w:rPr>
      </w:pPr>
      <w:r w:rsidRPr="006F380C">
        <w:rPr>
          <w:rFonts w:ascii="Gill Sans MT" w:hAnsi="Gill Sans MT" w:cs="TT15Et00"/>
          <w:bCs/>
          <w:sz w:val="24"/>
          <w:szCs w:val="24"/>
        </w:rPr>
        <w:t>If a child’s conduct outside of the school gate is witnessed by a member of staff, reported to the school by a member of the public and the child is identifiable as a pupil of the school, teachers have a statutory power to discipline the pupils in line with the school sanctions and consequences.</w:t>
      </w:r>
    </w:p>
    <w:p w14:paraId="3F3E9D57" w14:textId="77777777" w:rsidR="006A69DD" w:rsidRPr="006F380C" w:rsidRDefault="006A69DD" w:rsidP="006A69DD">
      <w:pPr>
        <w:autoSpaceDE w:val="0"/>
        <w:jc w:val="both"/>
        <w:rPr>
          <w:rFonts w:ascii="Gill Sans MT" w:hAnsi="Gill Sans MT" w:cs="TT15Ct00"/>
          <w:color w:val="000000"/>
          <w:sz w:val="24"/>
          <w:szCs w:val="24"/>
        </w:rPr>
      </w:pPr>
    </w:p>
    <w:p w14:paraId="6D68CB0A" w14:textId="77777777" w:rsidR="006A69DD" w:rsidRPr="006F380C" w:rsidRDefault="006A69DD" w:rsidP="006A69DD">
      <w:pPr>
        <w:autoSpaceDE w:val="0"/>
        <w:jc w:val="both"/>
        <w:rPr>
          <w:rFonts w:ascii="Gill Sans MT" w:hAnsi="Gill Sans MT" w:cs="TT15Et00"/>
          <w:b/>
          <w:bCs/>
          <w:color w:val="000000"/>
          <w:sz w:val="24"/>
          <w:szCs w:val="24"/>
        </w:rPr>
      </w:pPr>
      <w:r w:rsidRPr="006F380C">
        <w:rPr>
          <w:rFonts w:ascii="Gill Sans MT" w:hAnsi="Gill Sans MT" w:cs="TT15Et00"/>
          <w:b/>
          <w:bCs/>
          <w:color w:val="000000"/>
          <w:sz w:val="24"/>
          <w:szCs w:val="24"/>
        </w:rPr>
        <w:t>Anti-bullying</w:t>
      </w:r>
    </w:p>
    <w:p w14:paraId="684241FB" w14:textId="77777777" w:rsidR="006A69DD" w:rsidRPr="006F380C" w:rsidRDefault="006A69DD" w:rsidP="006A69DD">
      <w:pPr>
        <w:autoSpaceDE w:val="0"/>
        <w:jc w:val="both"/>
        <w:rPr>
          <w:rFonts w:ascii="Gill Sans MT" w:hAnsi="Gill Sans MT" w:cs="TT15Ct00"/>
          <w:color w:val="000000"/>
          <w:sz w:val="24"/>
          <w:szCs w:val="24"/>
        </w:rPr>
      </w:pPr>
      <w:r w:rsidRPr="006F380C">
        <w:rPr>
          <w:rFonts w:ascii="Gill Sans MT" w:hAnsi="Gill Sans MT" w:cs="TT15Ct00"/>
          <w:color w:val="000000"/>
          <w:sz w:val="24"/>
          <w:szCs w:val="24"/>
        </w:rPr>
        <w:t>The Academy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(See Anti-Bullying Policy</w:t>
      </w:r>
      <w:r w:rsidRPr="006F380C">
        <w:rPr>
          <w:rFonts w:ascii="Gill Sans MT" w:hAnsi="Gill Sans MT" w:cs="TT15Ct00"/>
          <w:bCs/>
          <w:color w:val="000000"/>
          <w:sz w:val="28"/>
          <w:szCs w:val="28"/>
        </w:rPr>
        <w:t>).</w:t>
      </w:r>
    </w:p>
    <w:p w14:paraId="50EA240E" w14:textId="77777777" w:rsidR="006A69DD" w:rsidRPr="006F380C" w:rsidRDefault="006A69DD" w:rsidP="006A69DD">
      <w:pPr>
        <w:autoSpaceDE w:val="0"/>
        <w:jc w:val="both"/>
        <w:rPr>
          <w:rFonts w:ascii="Gill Sans MT" w:hAnsi="Gill Sans MT" w:cs="Times New Roman"/>
          <w:b/>
          <w:color w:val="000000"/>
          <w:sz w:val="24"/>
          <w:szCs w:val="24"/>
        </w:rPr>
      </w:pPr>
    </w:p>
    <w:p w14:paraId="4176202D" w14:textId="77777777" w:rsidR="006A69DD" w:rsidRPr="006F380C" w:rsidRDefault="006A69DD" w:rsidP="006A69DD">
      <w:pPr>
        <w:autoSpaceDE w:val="0"/>
        <w:jc w:val="both"/>
        <w:rPr>
          <w:rFonts w:ascii="Gill Sans MT" w:hAnsi="Gill Sans MT" w:cs="Times New Roman"/>
          <w:b/>
          <w:color w:val="000000"/>
          <w:sz w:val="24"/>
          <w:szCs w:val="24"/>
        </w:rPr>
      </w:pPr>
      <w:r w:rsidRPr="006F380C">
        <w:rPr>
          <w:rFonts w:ascii="Gill Sans MT" w:hAnsi="Gill Sans MT" w:cs="Times New Roman"/>
          <w:b/>
          <w:color w:val="000000"/>
          <w:sz w:val="24"/>
          <w:szCs w:val="24"/>
        </w:rPr>
        <w:t>Equality</w:t>
      </w:r>
    </w:p>
    <w:p w14:paraId="6BBD382F" w14:textId="77777777" w:rsidR="006A69DD" w:rsidRPr="006F380C" w:rsidRDefault="006A69DD" w:rsidP="006A69DD">
      <w:pPr>
        <w:autoSpaceDE w:val="0"/>
        <w:jc w:val="both"/>
        <w:rPr>
          <w:rFonts w:ascii="Gill Sans MT" w:hAnsi="Gill Sans MT" w:cs="Times New Roman"/>
          <w:b/>
          <w:color w:val="000000"/>
          <w:sz w:val="24"/>
          <w:szCs w:val="24"/>
        </w:rPr>
      </w:pPr>
      <w:r w:rsidRPr="006F380C">
        <w:rPr>
          <w:rFonts w:ascii="Gill Sans MT" w:hAnsi="Gill Sans MT" w:cs="Times New Roman"/>
          <w:color w:val="000000"/>
          <w:sz w:val="24"/>
          <w:szCs w:val="24"/>
        </w:rPr>
        <w:t xml:space="preserve">All children will be treated equally and fairly throughout the implementation of this policy. The </w:t>
      </w:r>
      <w:r w:rsidRPr="006F380C">
        <w:rPr>
          <w:rFonts w:ascii="Gill Sans MT" w:hAnsi="Gill Sans MT" w:cs="Times New Roman"/>
          <w:sz w:val="24"/>
          <w:szCs w:val="24"/>
        </w:rPr>
        <w:t>Head teacher will monitor incident logs and ensure that any apparent inequality of incidents is entirely attributed to the behaviours of those children, for example: if more boys/SEND/minority ethnic group are represented in the records.</w:t>
      </w:r>
    </w:p>
    <w:p w14:paraId="55215B1C" w14:textId="77777777" w:rsidR="006A69DD" w:rsidRPr="006F380C" w:rsidRDefault="006A69DD" w:rsidP="006A69DD">
      <w:pPr>
        <w:autoSpaceDE w:val="0"/>
        <w:jc w:val="both"/>
        <w:rPr>
          <w:rFonts w:ascii="Gill Sans MT" w:hAnsi="Gill Sans MT" w:cs="Times New Roman"/>
          <w:sz w:val="24"/>
          <w:szCs w:val="24"/>
        </w:rPr>
      </w:pPr>
    </w:p>
    <w:p w14:paraId="7BB11AB5" w14:textId="77777777" w:rsidR="006A69DD" w:rsidRPr="006F380C" w:rsidRDefault="006A69DD" w:rsidP="006A69DD">
      <w:pPr>
        <w:autoSpaceDE w:val="0"/>
        <w:jc w:val="both"/>
        <w:rPr>
          <w:rFonts w:ascii="Gill Sans MT" w:hAnsi="Gill Sans MT"/>
          <w:b/>
          <w:bCs/>
          <w:sz w:val="24"/>
          <w:szCs w:val="24"/>
        </w:rPr>
      </w:pPr>
      <w:r w:rsidRPr="006F380C">
        <w:rPr>
          <w:rFonts w:ascii="Gill Sans MT" w:hAnsi="Gill Sans MT"/>
          <w:b/>
          <w:bCs/>
          <w:sz w:val="24"/>
          <w:szCs w:val="24"/>
        </w:rPr>
        <w:t>Training</w:t>
      </w:r>
    </w:p>
    <w:p w14:paraId="545A9447" w14:textId="77777777" w:rsidR="006A69DD" w:rsidRPr="006F380C" w:rsidRDefault="006A69DD" w:rsidP="006A69DD">
      <w:pPr>
        <w:autoSpaceDE w:val="0"/>
        <w:jc w:val="both"/>
        <w:rPr>
          <w:rFonts w:ascii="Gill Sans MT" w:hAnsi="Gill Sans MT"/>
          <w:bCs/>
          <w:sz w:val="24"/>
          <w:szCs w:val="24"/>
        </w:rPr>
      </w:pPr>
      <w:r w:rsidRPr="006F380C">
        <w:rPr>
          <w:rFonts w:ascii="Gill Sans MT" w:hAnsi="Gill Sans MT"/>
          <w:bCs/>
          <w:sz w:val="24"/>
          <w:szCs w:val="24"/>
        </w:rPr>
        <w:t>Whole staff and individual training needs will be identified through the Academy’s self-evaluation process and staff appraisal.</w:t>
      </w:r>
    </w:p>
    <w:p w14:paraId="31F751D1" w14:textId="77777777" w:rsidR="006A69DD" w:rsidRPr="006F380C" w:rsidRDefault="006A69DD" w:rsidP="006A69DD">
      <w:pPr>
        <w:autoSpaceDE w:val="0"/>
        <w:jc w:val="both"/>
        <w:rPr>
          <w:rFonts w:ascii="Gill Sans MT" w:hAnsi="Gill Sans MT" w:cs="Times New Roman"/>
          <w:sz w:val="24"/>
          <w:szCs w:val="24"/>
        </w:rPr>
      </w:pPr>
    </w:p>
    <w:p w14:paraId="780A9996" w14:textId="77777777" w:rsidR="006A69DD" w:rsidRPr="006F380C" w:rsidRDefault="006A69DD" w:rsidP="006A69DD">
      <w:pPr>
        <w:autoSpaceDE w:val="0"/>
        <w:jc w:val="both"/>
        <w:rPr>
          <w:rFonts w:ascii="Gill Sans MT" w:hAnsi="Gill Sans MT" w:cs="Times New Roman"/>
          <w:b/>
          <w:bCs/>
          <w:color w:val="000000"/>
          <w:sz w:val="24"/>
          <w:szCs w:val="24"/>
        </w:rPr>
      </w:pPr>
      <w:r w:rsidRPr="006F380C">
        <w:rPr>
          <w:rFonts w:ascii="Gill Sans MT" w:hAnsi="Gill Sans MT" w:cs="Times New Roman"/>
          <w:b/>
          <w:bCs/>
          <w:color w:val="000000"/>
          <w:sz w:val="24"/>
          <w:szCs w:val="24"/>
        </w:rPr>
        <w:t>Monitoring</w:t>
      </w:r>
    </w:p>
    <w:p w14:paraId="49B30774" w14:textId="77777777" w:rsidR="006A69DD" w:rsidRPr="006F380C" w:rsidRDefault="006A69DD" w:rsidP="006A69DD">
      <w:pPr>
        <w:autoSpaceDE w:val="0"/>
        <w:jc w:val="both"/>
        <w:rPr>
          <w:rFonts w:ascii="Gill Sans MT" w:hAnsi="Gill Sans MT" w:cs="Times New Roman"/>
          <w:color w:val="000000"/>
          <w:sz w:val="24"/>
          <w:szCs w:val="24"/>
        </w:rPr>
      </w:pPr>
      <w:r w:rsidRPr="006F380C">
        <w:rPr>
          <w:rFonts w:ascii="Gill Sans MT" w:hAnsi="Gill Sans MT" w:cs="Times New Roman"/>
          <w:color w:val="000000"/>
          <w:sz w:val="24"/>
          <w:szCs w:val="24"/>
        </w:rPr>
        <w:t>The impact of the policy will be reviewed regularly through careful monitoring of incidents. Termly reports will be made to Governors.</w:t>
      </w:r>
    </w:p>
    <w:p w14:paraId="7431BFA2" w14:textId="77777777" w:rsidR="006A69DD" w:rsidRPr="006F380C" w:rsidRDefault="006A69DD" w:rsidP="006A69DD">
      <w:pPr>
        <w:autoSpaceDE w:val="0"/>
        <w:jc w:val="both"/>
        <w:rPr>
          <w:rFonts w:ascii="Gill Sans MT" w:hAnsi="Gill Sans MT" w:cs="Times New Roman"/>
          <w:color w:val="000000"/>
          <w:sz w:val="24"/>
          <w:szCs w:val="24"/>
        </w:rPr>
      </w:pPr>
    </w:p>
    <w:p w14:paraId="3391A988" w14:textId="77777777" w:rsidR="006A69DD" w:rsidRPr="006F380C" w:rsidRDefault="006A69DD" w:rsidP="006A69DD">
      <w:pPr>
        <w:autoSpaceDE w:val="0"/>
        <w:jc w:val="both"/>
        <w:rPr>
          <w:rFonts w:ascii="Gill Sans MT" w:hAnsi="Gill Sans MT" w:cs="Times New Roman"/>
          <w:b/>
          <w:color w:val="000000"/>
          <w:sz w:val="24"/>
          <w:szCs w:val="24"/>
        </w:rPr>
      </w:pPr>
      <w:r w:rsidRPr="006F380C">
        <w:rPr>
          <w:rFonts w:ascii="Gill Sans MT" w:hAnsi="Gill Sans MT" w:cs="Times New Roman"/>
          <w:b/>
          <w:color w:val="000000"/>
          <w:sz w:val="24"/>
          <w:szCs w:val="24"/>
        </w:rPr>
        <w:t>Review</w:t>
      </w:r>
    </w:p>
    <w:p w14:paraId="76218DA9" w14:textId="77777777" w:rsidR="006A69DD" w:rsidRPr="006F380C" w:rsidRDefault="006A69DD" w:rsidP="006A69DD">
      <w:pPr>
        <w:autoSpaceDE w:val="0"/>
        <w:jc w:val="both"/>
        <w:rPr>
          <w:rFonts w:ascii="Gill Sans MT" w:hAnsi="Gill Sans MT" w:cs="Times New Roman"/>
          <w:color w:val="000000"/>
          <w:sz w:val="24"/>
          <w:szCs w:val="24"/>
        </w:rPr>
      </w:pPr>
      <w:r w:rsidRPr="006F380C">
        <w:rPr>
          <w:rFonts w:ascii="Gill Sans MT" w:hAnsi="Gill Sans MT" w:cs="Times New Roman"/>
          <w:color w:val="000000"/>
          <w:sz w:val="24"/>
          <w:szCs w:val="24"/>
        </w:rPr>
        <w:t>The policy will be reviewed every year, depending on changes in circumstance or legislation.</w:t>
      </w:r>
    </w:p>
    <w:p w14:paraId="004482A3" w14:textId="77777777" w:rsidR="006A69DD" w:rsidRPr="006F380C" w:rsidRDefault="006A69DD" w:rsidP="006A69DD">
      <w:pPr>
        <w:autoSpaceDE w:val="0"/>
        <w:jc w:val="both"/>
        <w:rPr>
          <w:rFonts w:ascii="Gill Sans MT" w:hAnsi="Gill Sans MT" w:cs="Times New Roman"/>
          <w:b/>
          <w:color w:val="000000"/>
          <w:sz w:val="24"/>
          <w:szCs w:val="24"/>
        </w:rPr>
      </w:pPr>
      <w:r w:rsidRPr="006F380C">
        <w:rPr>
          <w:rFonts w:ascii="Gill Sans MT" w:hAnsi="Gill Sans MT" w:cs="Times New Roman"/>
          <w:b/>
          <w:color w:val="000000"/>
          <w:sz w:val="24"/>
          <w:szCs w:val="24"/>
        </w:rPr>
        <w:t>Links to Other Policies</w:t>
      </w:r>
    </w:p>
    <w:p w14:paraId="5F544C9A" w14:textId="77777777" w:rsidR="006A69DD" w:rsidRPr="006F380C" w:rsidRDefault="006A69DD" w:rsidP="006A69DD">
      <w:pPr>
        <w:pStyle w:val="ListParagraph"/>
        <w:numPr>
          <w:ilvl w:val="0"/>
          <w:numId w:val="7"/>
        </w:numPr>
        <w:suppressAutoHyphens/>
        <w:autoSpaceDE w:val="0"/>
        <w:spacing w:after="0" w:line="240" w:lineRule="auto"/>
        <w:jc w:val="both"/>
        <w:rPr>
          <w:rFonts w:ascii="Gill Sans MT" w:hAnsi="Gill Sans MT"/>
          <w:sz w:val="24"/>
          <w:szCs w:val="24"/>
        </w:rPr>
      </w:pPr>
      <w:r w:rsidRPr="006F380C">
        <w:rPr>
          <w:rFonts w:ascii="Gill Sans MT" w:hAnsi="Gill Sans MT"/>
          <w:sz w:val="24"/>
          <w:szCs w:val="24"/>
        </w:rPr>
        <w:t>Anti-Bullying Policy</w:t>
      </w:r>
    </w:p>
    <w:p w14:paraId="400BA24A" w14:textId="77777777" w:rsidR="006A69DD" w:rsidRPr="006F380C" w:rsidRDefault="006A69DD" w:rsidP="006A69DD">
      <w:pPr>
        <w:pStyle w:val="ListParagraph"/>
        <w:numPr>
          <w:ilvl w:val="0"/>
          <w:numId w:val="7"/>
        </w:numPr>
        <w:suppressAutoHyphens/>
        <w:autoSpaceDE w:val="0"/>
        <w:spacing w:after="0" w:line="240" w:lineRule="auto"/>
        <w:jc w:val="both"/>
        <w:rPr>
          <w:rFonts w:ascii="Gill Sans MT" w:hAnsi="Gill Sans MT"/>
          <w:sz w:val="24"/>
          <w:szCs w:val="24"/>
        </w:rPr>
      </w:pPr>
      <w:r w:rsidRPr="006F380C">
        <w:rPr>
          <w:rFonts w:ascii="Gill Sans MT" w:hAnsi="Gill Sans MT"/>
          <w:sz w:val="24"/>
          <w:szCs w:val="24"/>
        </w:rPr>
        <w:t>Safeguarding Policy</w:t>
      </w:r>
    </w:p>
    <w:p w14:paraId="195DB9CA" w14:textId="77777777" w:rsidR="006A69DD" w:rsidRPr="006F380C" w:rsidRDefault="006A69DD" w:rsidP="006A69DD">
      <w:pPr>
        <w:pStyle w:val="ListParagraph"/>
        <w:numPr>
          <w:ilvl w:val="0"/>
          <w:numId w:val="7"/>
        </w:numPr>
        <w:suppressAutoHyphens/>
        <w:autoSpaceDE w:val="0"/>
        <w:spacing w:after="0" w:line="240" w:lineRule="auto"/>
        <w:jc w:val="both"/>
        <w:rPr>
          <w:rFonts w:ascii="Gill Sans MT" w:hAnsi="Gill Sans MT"/>
          <w:sz w:val="24"/>
          <w:szCs w:val="24"/>
        </w:rPr>
      </w:pPr>
      <w:r w:rsidRPr="006F380C">
        <w:rPr>
          <w:rFonts w:ascii="Gill Sans MT" w:hAnsi="Gill Sans MT"/>
          <w:sz w:val="24"/>
          <w:szCs w:val="24"/>
        </w:rPr>
        <w:t>Harassment &amp; Discrimination Policy including Racial Abuse</w:t>
      </w:r>
    </w:p>
    <w:p w14:paraId="22C2A958" w14:textId="71EEE756" w:rsidR="00310E11" w:rsidRDefault="00310E11" w:rsidP="006A69DD">
      <w:pPr>
        <w:rPr>
          <w:bCs/>
        </w:rPr>
      </w:pPr>
    </w:p>
    <w:p w14:paraId="752DD363" w14:textId="7A13749F" w:rsidR="00E81721" w:rsidRDefault="00E81721" w:rsidP="006A69DD">
      <w:pPr>
        <w:rPr>
          <w:bCs/>
        </w:rPr>
      </w:pPr>
    </w:p>
    <w:p w14:paraId="576DFB1C" w14:textId="31474B0C" w:rsidR="00E81721" w:rsidRDefault="00E81721" w:rsidP="006A69DD">
      <w:pPr>
        <w:rPr>
          <w:bCs/>
        </w:rPr>
      </w:pPr>
    </w:p>
    <w:p w14:paraId="1716D817" w14:textId="626C9DD4" w:rsidR="00E81721" w:rsidRDefault="00E81721" w:rsidP="006A69DD">
      <w:pPr>
        <w:rPr>
          <w:bCs/>
        </w:rPr>
      </w:pPr>
    </w:p>
    <w:p w14:paraId="7BEFC60C" w14:textId="388DBA1D" w:rsidR="00E81721" w:rsidRDefault="00E81721" w:rsidP="006A69DD">
      <w:pPr>
        <w:rPr>
          <w:bCs/>
        </w:rPr>
      </w:pPr>
    </w:p>
    <w:p w14:paraId="3029B8D6" w14:textId="4BA4BC76" w:rsidR="00E81721" w:rsidRDefault="00E81721" w:rsidP="006A69DD">
      <w:pPr>
        <w:rPr>
          <w:bCs/>
        </w:rPr>
      </w:pPr>
    </w:p>
    <w:p w14:paraId="09DEE917" w14:textId="47A0D240" w:rsidR="00E81721" w:rsidRDefault="00E81721" w:rsidP="006A69DD">
      <w:pPr>
        <w:rPr>
          <w:bCs/>
        </w:rPr>
      </w:pPr>
    </w:p>
    <w:p w14:paraId="7FAEB23E" w14:textId="6BF90249" w:rsidR="00E81721" w:rsidRDefault="00E81721" w:rsidP="006A69DD">
      <w:pPr>
        <w:rPr>
          <w:bCs/>
        </w:rPr>
      </w:pPr>
    </w:p>
    <w:p w14:paraId="4AD99DD5" w14:textId="1988E333" w:rsidR="00E81721" w:rsidRDefault="00E81721" w:rsidP="006A69DD">
      <w:pPr>
        <w:rPr>
          <w:bCs/>
        </w:rPr>
      </w:pPr>
    </w:p>
    <w:p w14:paraId="3380E7CE" w14:textId="7349A03A" w:rsidR="00E81721" w:rsidRDefault="00E81721" w:rsidP="006A69DD">
      <w:pPr>
        <w:rPr>
          <w:bCs/>
        </w:rPr>
      </w:pPr>
    </w:p>
    <w:p w14:paraId="6A94BB77" w14:textId="66E8C1BC" w:rsidR="00E81721" w:rsidRDefault="00E81721" w:rsidP="006A69DD">
      <w:pPr>
        <w:rPr>
          <w:bCs/>
        </w:rPr>
      </w:pPr>
    </w:p>
    <w:p w14:paraId="0A5D2CA8" w14:textId="3386D6F7" w:rsidR="00E81721" w:rsidRDefault="00E81721" w:rsidP="006A69DD">
      <w:pPr>
        <w:rPr>
          <w:bCs/>
        </w:rPr>
      </w:pPr>
    </w:p>
    <w:p w14:paraId="691FCBAC" w14:textId="77777777" w:rsidR="00BC4E2F" w:rsidRDefault="00BC4E2F" w:rsidP="006A69DD">
      <w:pPr>
        <w:rPr>
          <w:rFonts w:ascii="Gill Sans MT" w:hAnsi="Gill Sans MT"/>
          <w:bCs/>
        </w:rPr>
      </w:pPr>
    </w:p>
    <w:p w14:paraId="000269FD" w14:textId="6753FD4A" w:rsidR="00E81721" w:rsidRPr="006A69DD" w:rsidRDefault="00E81721" w:rsidP="001C0843">
      <w:pPr>
        <w:rPr>
          <w:bCs/>
        </w:rPr>
      </w:pPr>
      <w:r w:rsidRPr="00E81721">
        <w:rPr>
          <w:rFonts w:ascii="Gill Sans MT" w:hAnsi="Gill Sans MT"/>
          <w:bCs/>
        </w:rPr>
        <w:t>Appendix A</w:t>
      </w:r>
      <w:r w:rsidRPr="00E81721">
        <w:rPr>
          <w:rFonts w:ascii="Gill Sans MT" w:hAnsi="Gill Sans MT"/>
          <w:bCs/>
        </w:rPr>
        <w:tab/>
      </w:r>
      <w:r w:rsidR="00167E82">
        <w:rPr>
          <w:rFonts w:ascii="Gill Sans MT" w:hAnsi="Gill Sans MT"/>
          <w:bCs/>
        </w:rPr>
        <w:tab/>
      </w:r>
      <w:r w:rsidR="00167E82">
        <w:rPr>
          <w:rFonts w:ascii="Gill Sans MT" w:hAnsi="Gill Sans MT"/>
          <w:bCs/>
        </w:rPr>
        <w:tab/>
      </w:r>
    </w:p>
    <w:p w14:paraId="2A49EF64" w14:textId="77777777" w:rsidR="00BC4E2F" w:rsidRDefault="00BC4E2F" w:rsidP="00BC4E2F">
      <w:pPr>
        <w:jc w:val="center"/>
        <w:rPr>
          <w:b/>
          <w:bCs/>
          <w:sz w:val="24"/>
          <w:szCs w:val="24"/>
        </w:rPr>
      </w:pPr>
      <w:r>
        <w:rPr>
          <w:b/>
          <w:bCs/>
          <w:sz w:val="24"/>
          <w:szCs w:val="24"/>
        </w:rPr>
        <w:t>Behaviour Pathway</w:t>
      </w:r>
    </w:p>
    <w:p w14:paraId="7171AAAA" w14:textId="77777777" w:rsidR="00BC4E2F" w:rsidRDefault="00BC4E2F" w:rsidP="00BC4E2F">
      <w:pPr>
        <w:jc w:val="center"/>
        <w:rPr>
          <w:b/>
          <w:bCs/>
          <w:sz w:val="24"/>
          <w:szCs w:val="24"/>
        </w:rPr>
      </w:pPr>
      <w:r w:rsidRPr="000F07EF">
        <w:rPr>
          <w:b/>
          <w:bCs/>
          <w:noProof/>
          <w:sz w:val="24"/>
          <w:szCs w:val="24"/>
          <w:lang w:eastAsia="en-GB"/>
        </w:rPr>
        <mc:AlternateContent>
          <mc:Choice Requires="wps">
            <w:drawing>
              <wp:anchor distT="45720" distB="45720" distL="114300" distR="114300" simplePos="0" relativeHeight="251667456" behindDoc="0" locked="0" layoutInCell="1" allowOverlap="1" wp14:anchorId="7D8C6498" wp14:editId="0DFC253D">
                <wp:simplePos x="0" y="0"/>
                <wp:positionH relativeFrom="column">
                  <wp:posOffset>3838575</wp:posOffset>
                </wp:positionH>
                <wp:positionV relativeFrom="paragraph">
                  <wp:posOffset>135890</wp:posOffset>
                </wp:positionV>
                <wp:extent cx="2360930" cy="12192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rgbClr val="000000"/>
                          </a:solidFill>
                          <a:miter lim="800000"/>
                          <a:headEnd/>
                          <a:tailEnd/>
                        </a:ln>
                      </wps:spPr>
                      <wps:txbx>
                        <w:txbxContent>
                          <w:p w14:paraId="7184FBA2" w14:textId="77777777" w:rsidR="00BC4E2F" w:rsidRDefault="00BC4E2F" w:rsidP="00BC4E2F">
                            <w:r w:rsidRPr="000F07EF">
                              <w:rPr>
                                <w:b/>
                                <w:bCs/>
                              </w:rPr>
                              <w:t>Behaviour not on track</w:t>
                            </w:r>
                            <w:r>
                              <w:t xml:space="preserve"> –A reminder of what you want to see using the language of our rules – eg. Hands and feet to yourself thank you – say this privately where possible then walk away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8C6498" id="_x0000_t202" coordsize="21600,21600" o:spt="202" path="m,l,21600r21600,l21600,xe">
                <v:stroke joinstyle="miter"/>
                <v:path gradientshapeok="t" o:connecttype="rect"/>
              </v:shapetype>
              <v:shape id="Text Box 2" o:spid="_x0000_s1026" type="#_x0000_t202" style="position:absolute;left:0;text-align:left;margin-left:302.25pt;margin-top:10.7pt;width:185.9pt;height:96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">
                <v:textbox>
                  <w:txbxContent>
                    <w:p w14:paraId="7184FBA2" w14:textId="77777777" w:rsidR="00BC4E2F" w:rsidRDefault="00BC4E2F" w:rsidP="00BC4E2F">
                      <w:r w:rsidRPr="000F07EF">
                        <w:rPr>
                          <w:b/>
                          <w:bCs/>
                        </w:rPr>
                        <w:t>Behaviour not on track</w:t>
                      </w:r>
                      <w:r>
                        <w:t xml:space="preserve"> –A reminder of what you want to see using the language of our rules – eg. Hands and feet to yourself thank you – say this privately where possible then walk away</w:t>
                      </w:r>
                    </w:p>
                  </w:txbxContent>
                </v:textbox>
                <w10:wrap type="square"/>
              </v:shape>
            </w:pict>
          </mc:Fallback>
        </mc:AlternateContent>
      </w:r>
      <w:r w:rsidRPr="000F07EF">
        <w:rPr>
          <w:b/>
          <w:bCs/>
          <w:noProof/>
          <w:sz w:val="24"/>
          <w:szCs w:val="24"/>
          <w:lang w:eastAsia="en-GB"/>
        </w:rPr>
        <mc:AlternateContent>
          <mc:Choice Requires="wps">
            <w:drawing>
              <wp:anchor distT="45720" distB="45720" distL="114300" distR="114300" simplePos="0" relativeHeight="251665408" behindDoc="0" locked="0" layoutInCell="1" allowOverlap="1" wp14:anchorId="1D2D5F1E" wp14:editId="70A6C016">
                <wp:simplePos x="0" y="0"/>
                <wp:positionH relativeFrom="column">
                  <wp:posOffset>-414020</wp:posOffset>
                </wp:positionH>
                <wp:positionV relativeFrom="paragraph">
                  <wp:posOffset>342265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B94A63" w14:textId="77777777" w:rsidR="00BC4E2F" w:rsidRDefault="00BC4E2F" w:rsidP="00BC4E2F">
                            <w:r w:rsidRPr="000F07EF">
                              <w:rPr>
                                <w:b/>
                                <w:bCs/>
                              </w:rPr>
                              <w:t>Recognition of good behaviour</w:t>
                            </w:r>
                            <w:r>
                              <w:t xml:space="preserve"> – tally/name on recognition board, mini note home, merit, cubes etc earnt for class reward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2D5F1E" id="_x0000_s1027" type="#_x0000_t202" style="position:absolute;left:0;text-align:left;margin-left:-32.6pt;margin-top:26.9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">
                <v:textbox style="mso-fit-shape-to-text:t">
                  <w:txbxContent>
                    <w:p w14:paraId="13B94A63" w14:textId="77777777" w:rsidR="00BC4E2F" w:rsidRDefault="00BC4E2F" w:rsidP="00BC4E2F">
                      <w:r w:rsidRPr="000F07EF">
                        <w:rPr>
                          <w:b/>
                          <w:bCs/>
                        </w:rPr>
                        <w:t>Recognition of good behaviour</w:t>
                      </w:r>
                      <w:r>
                        <w:t xml:space="preserve"> – tally/name on recognition board, mini note home, merit, cubes etc earnt for class reward</w:t>
                      </w:r>
                    </w:p>
                  </w:txbxContent>
                </v:textbox>
                <w10:wrap type="square"/>
              </v:shape>
            </w:pict>
          </mc:Fallback>
        </mc:AlternateContent>
      </w:r>
    </w:p>
    <w:p w14:paraId="30AD25B5" w14:textId="6B17B47B" w:rsidR="00BC4E2F" w:rsidRPr="000F07EF" w:rsidRDefault="00BC4E2F" w:rsidP="00BC4E2F">
      <w:pPr>
        <w:jc w:val="center"/>
        <w:rPr>
          <w:b/>
          <w:bCs/>
          <w:sz w:val="24"/>
          <w:szCs w:val="24"/>
        </w:rPr>
      </w:pPr>
      <w:r w:rsidRPr="00783724">
        <w:rPr>
          <w:b/>
          <w:bCs/>
          <w:noProof/>
          <w:sz w:val="24"/>
          <w:szCs w:val="24"/>
          <w:lang w:eastAsia="en-GB"/>
        </w:rPr>
        <mc:AlternateContent>
          <mc:Choice Requires="wps">
            <w:drawing>
              <wp:anchor distT="45720" distB="45720" distL="114300" distR="114300" simplePos="0" relativeHeight="251682816" behindDoc="0" locked="0" layoutInCell="1" allowOverlap="1" wp14:anchorId="30900EB4" wp14:editId="108EC597">
                <wp:simplePos x="0" y="0"/>
                <wp:positionH relativeFrom="column">
                  <wp:posOffset>4272280</wp:posOffset>
                </wp:positionH>
                <wp:positionV relativeFrom="paragraph">
                  <wp:posOffset>7858125</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F9BA93" w14:textId="77777777" w:rsidR="00BC4E2F" w:rsidRPr="00783724" w:rsidRDefault="00BC4E2F" w:rsidP="00BC4E2F">
                            <w:pPr>
                              <w:rPr>
                                <w:b/>
                                <w:sz w:val="40"/>
                              </w:rPr>
                            </w:pPr>
                            <w:r w:rsidRPr="00783724">
                              <w:rPr>
                                <w:b/>
                                <w:sz w:val="40"/>
                              </w:rPr>
                              <w:t>At all times script to be used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900EB4" id="_x0000_s1028" type="#_x0000_t202" style="position:absolute;left:0;text-align:left;margin-left:336.4pt;margin-top:618.7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c2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">
                <v:textbox style="mso-fit-shape-to-text:t">
                  <w:txbxContent>
                    <w:p w14:paraId="6CF9BA93" w14:textId="77777777" w:rsidR="00BC4E2F" w:rsidRPr="00783724" w:rsidRDefault="00BC4E2F" w:rsidP="00BC4E2F">
                      <w:pPr>
                        <w:rPr>
                          <w:b/>
                          <w:sz w:val="40"/>
                        </w:rPr>
                      </w:pPr>
                      <w:r w:rsidRPr="00783724">
                        <w:rPr>
                          <w:b/>
                          <w:sz w:val="40"/>
                        </w:rPr>
                        <w:t>At all times script to be used</w:t>
                      </w:r>
                    </w:p>
                  </w:txbxContent>
                </v:textbox>
                <w10:wrap type="square"/>
              </v:shape>
            </w:pict>
          </mc:Fallback>
        </mc:AlternateContent>
      </w:r>
      <w:r>
        <w:rPr>
          <w:b/>
          <w:bCs/>
          <w:noProof/>
          <w:sz w:val="24"/>
          <w:szCs w:val="24"/>
          <w:lang w:eastAsia="en-GB"/>
        </w:rPr>
        <mc:AlternateContent>
          <mc:Choice Requires="wps">
            <w:drawing>
              <wp:anchor distT="0" distB="0" distL="114300" distR="114300" simplePos="0" relativeHeight="251672576" behindDoc="0" locked="0" layoutInCell="1" allowOverlap="1" wp14:anchorId="4FBD8931" wp14:editId="3544F30B">
                <wp:simplePos x="0" y="0"/>
                <wp:positionH relativeFrom="column">
                  <wp:posOffset>609600</wp:posOffset>
                </wp:positionH>
                <wp:positionV relativeFrom="paragraph">
                  <wp:posOffset>2910205</wp:posOffset>
                </wp:positionV>
                <wp:extent cx="238125" cy="581025"/>
                <wp:effectExtent l="19050" t="0" r="28575" b="47625"/>
                <wp:wrapNone/>
                <wp:docPr id="7" name="Arrow: Down 7"/>
                <wp:cNvGraphicFramePr/>
                <a:graphic xmlns:a="http://schemas.openxmlformats.org/drawingml/2006/main">
                  <a:graphicData uri="http://schemas.microsoft.com/office/word/2010/wordprocessingShape">
                    <wps:wsp>
                      <wps:cNvSpPr/>
                      <wps:spPr>
                        <a:xfrm>
                          <a:off x="0" y="0"/>
                          <a:ext cx="238125"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42F6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8pt;margin-top:229.15pt;width:18.75pt;height:4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" adj="17174" fillcolor="#4472c4 [3204]" strokecolor="#1f3763 [1604]" strokeweight="1pt"/>
            </w:pict>
          </mc:Fallback>
        </mc:AlternateContent>
      </w:r>
      <w:r w:rsidRPr="000F07EF">
        <w:rPr>
          <w:b/>
          <w:bCs/>
          <w:noProof/>
          <w:sz w:val="24"/>
          <w:szCs w:val="24"/>
          <w:lang w:eastAsia="en-GB"/>
        </w:rPr>
        <mc:AlternateContent>
          <mc:Choice Requires="wps">
            <w:drawing>
              <wp:anchor distT="45720" distB="45720" distL="114300" distR="114300" simplePos="0" relativeHeight="251671552" behindDoc="0" locked="0" layoutInCell="1" allowOverlap="1" wp14:anchorId="312CC975" wp14:editId="1E396CE4">
                <wp:simplePos x="0" y="0"/>
                <wp:positionH relativeFrom="column">
                  <wp:posOffset>-390525</wp:posOffset>
                </wp:positionH>
                <wp:positionV relativeFrom="paragraph">
                  <wp:posOffset>1710055</wp:posOffset>
                </wp:positionV>
                <wp:extent cx="2360930" cy="1200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solidFill>
                          <a:srgbClr val="FFFFFF"/>
                        </a:solidFill>
                        <a:ln w="9525">
                          <a:solidFill>
                            <a:srgbClr val="000000"/>
                          </a:solidFill>
                          <a:miter lim="800000"/>
                          <a:headEnd/>
                          <a:tailEnd/>
                        </a:ln>
                      </wps:spPr>
                      <wps:txbx>
                        <w:txbxContent>
                          <w:p w14:paraId="5E4CA10E" w14:textId="77777777" w:rsidR="00BC4E2F" w:rsidRDefault="00BC4E2F" w:rsidP="00BC4E2F">
                            <w:r w:rsidRPr="0001461B">
                              <w:rPr>
                                <w:b/>
                                <w:bCs/>
                              </w:rPr>
                              <w:t>Behaviour still not on track</w:t>
                            </w:r>
                            <w:r>
                              <w:t xml:space="preserve"> – Last chance – remind child of good behaviour you have seen from them and that you want to see it again.  Tell them what consequence is. Then walk away.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CC975" id="_x0000_s1029" type="#_x0000_t202" style="position:absolute;left:0;text-align:left;margin-left:-30.75pt;margin-top:134.65pt;width:185.9pt;height:94.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gfJgIAAEw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">
                <v:textbox>
                  <w:txbxContent>
                    <w:p w14:paraId="5E4CA10E" w14:textId="77777777" w:rsidR="00BC4E2F" w:rsidRDefault="00BC4E2F" w:rsidP="00BC4E2F">
                      <w:r w:rsidRPr="0001461B">
                        <w:rPr>
                          <w:b/>
                          <w:bCs/>
                        </w:rPr>
                        <w:t>Behaviour still not on track</w:t>
                      </w:r>
                      <w:r>
                        <w:t xml:space="preserve"> – Last chance – remind child of good behaviour you have seen from them and that you want to see it again.  Tell them what consequence is. Then walk away. </w:t>
                      </w:r>
                    </w:p>
                  </w:txbxContent>
                </v:textbox>
                <w10:wrap type="square"/>
              </v:shape>
            </w:pict>
          </mc:Fallback>
        </mc:AlternateContent>
      </w:r>
      <w:r w:rsidRPr="000F07EF">
        <w:rPr>
          <w:b/>
          <w:bCs/>
          <w:noProof/>
          <w:sz w:val="24"/>
          <w:szCs w:val="24"/>
          <w:lang w:eastAsia="en-GB"/>
        </w:rPr>
        <mc:AlternateContent>
          <mc:Choice Requires="wps">
            <w:drawing>
              <wp:anchor distT="45720" distB="45720" distL="114300" distR="114300" simplePos="0" relativeHeight="251669504" behindDoc="0" locked="0" layoutInCell="1" allowOverlap="1" wp14:anchorId="1C132313" wp14:editId="253544E1">
                <wp:simplePos x="0" y="0"/>
                <wp:positionH relativeFrom="column">
                  <wp:posOffset>3914775</wp:posOffset>
                </wp:positionH>
                <wp:positionV relativeFrom="paragraph">
                  <wp:posOffset>1690370</wp:posOffset>
                </wp:positionV>
                <wp:extent cx="2360930" cy="143827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38275"/>
                        </a:xfrm>
                        <a:prstGeom prst="rect">
                          <a:avLst/>
                        </a:prstGeom>
                        <a:solidFill>
                          <a:srgbClr val="FFFFFF"/>
                        </a:solidFill>
                        <a:ln w="9525">
                          <a:solidFill>
                            <a:srgbClr val="000000"/>
                          </a:solidFill>
                          <a:miter lim="800000"/>
                          <a:headEnd/>
                          <a:tailEnd/>
                        </a:ln>
                      </wps:spPr>
                      <wps:txbx>
                        <w:txbxContent>
                          <w:p w14:paraId="648BBD84" w14:textId="77777777" w:rsidR="00BC4E2F" w:rsidRDefault="00BC4E2F" w:rsidP="00BC4E2F">
                            <w:r w:rsidRPr="000F07EF">
                              <w:rPr>
                                <w:b/>
                                <w:bCs/>
                              </w:rPr>
                              <w:t>Behaviour still not on track</w:t>
                            </w:r>
                            <w:r>
                              <w:t xml:space="preserve"> – Clear caution delivered privately – make child aware of their behaviour and outline consequence if they continue – eg miss 2 minutes of break. Reminder of good behaviour you have seen from them.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132313" id="_x0000_s1030" type="#_x0000_t202" style="position:absolute;left:0;text-align:left;margin-left:308.25pt;margin-top:133.1pt;width:185.9pt;height:113.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">
                <v:textbox>
                  <w:txbxContent>
                    <w:p w14:paraId="648BBD84" w14:textId="77777777" w:rsidR="00BC4E2F" w:rsidRDefault="00BC4E2F" w:rsidP="00BC4E2F">
                      <w:r w:rsidRPr="000F07EF">
                        <w:rPr>
                          <w:b/>
                          <w:bCs/>
                        </w:rPr>
                        <w:t>Behaviour still not on track</w:t>
                      </w:r>
                      <w:r>
                        <w:t xml:space="preserve"> – Clear caution delivered privately – make child aware of their behaviour and outline consequence if they continue – eg miss 2 minutes of break. Reminder of good behaviour you have seen from them.</w:t>
                      </w:r>
                    </w:p>
                  </w:txbxContent>
                </v:textbox>
                <w10:wrap type="square"/>
              </v:shape>
            </w:pict>
          </mc:Fallback>
        </mc:AlternateContent>
      </w:r>
      <w:r w:rsidRPr="0001461B">
        <w:rPr>
          <w:b/>
          <w:bCs/>
          <w:noProof/>
          <w:sz w:val="24"/>
          <w:szCs w:val="24"/>
          <w:lang w:eastAsia="en-GB"/>
        </w:rPr>
        <mc:AlternateContent>
          <mc:Choice Requires="wps">
            <w:drawing>
              <wp:anchor distT="45720" distB="45720" distL="114300" distR="114300" simplePos="0" relativeHeight="251673600" behindDoc="0" locked="0" layoutInCell="1" allowOverlap="1" wp14:anchorId="07A02F54" wp14:editId="274456D9">
                <wp:simplePos x="0" y="0"/>
                <wp:positionH relativeFrom="column">
                  <wp:posOffset>-419100</wp:posOffset>
                </wp:positionH>
                <wp:positionV relativeFrom="paragraph">
                  <wp:posOffset>3519805</wp:posOffset>
                </wp:positionV>
                <wp:extent cx="2360930" cy="20002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0250"/>
                        </a:xfrm>
                        <a:prstGeom prst="rect">
                          <a:avLst/>
                        </a:prstGeom>
                        <a:solidFill>
                          <a:srgbClr val="FFFFFF"/>
                        </a:solidFill>
                        <a:ln w="9525">
                          <a:solidFill>
                            <a:srgbClr val="000000"/>
                          </a:solidFill>
                          <a:miter lim="800000"/>
                          <a:headEnd/>
                          <a:tailEnd/>
                        </a:ln>
                      </wps:spPr>
                      <wps:txbx>
                        <w:txbxContent>
                          <w:p w14:paraId="70DDD4DE" w14:textId="77777777" w:rsidR="00BC4E2F" w:rsidRDefault="00BC4E2F" w:rsidP="00BC4E2F">
                            <w:r w:rsidRPr="0001461B">
                              <w:rPr>
                                <w:b/>
                                <w:bCs/>
                              </w:rPr>
                              <w:t>Behaviour still not on track</w:t>
                            </w:r>
                            <w:r>
                              <w:t xml:space="preserve"> – Time out of class for an amount of time in another class ideally. Meet child for 2 minutes at next opportunity to discuss behaviour and reset for next lesson. If they refuse to leave for timeout and being disruptive then whole class leaves the room. (Assistance may be needed from another member of staff)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02F54" id="_x0000_s1031" type="#_x0000_t202" style="position:absolute;left:0;text-align:left;margin-left:-33pt;margin-top:277.15pt;width:185.9pt;height:15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">
                <v:textbox>
                  <w:txbxContent>
                    <w:p w14:paraId="70DDD4DE" w14:textId="77777777" w:rsidR="00BC4E2F" w:rsidRDefault="00BC4E2F" w:rsidP="00BC4E2F">
                      <w:r w:rsidRPr="0001461B">
                        <w:rPr>
                          <w:b/>
                          <w:bCs/>
                        </w:rPr>
                        <w:t>Behaviour still not on track</w:t>
                      </w:r>
                      <w:r>
                        <w:t xml:space="preserve"> – Time out of class for an amount of time in another class ideally. Meet child for 2 minutes at next opportunity to discuss behaviour and reset for next lesson. If they refuse to leave for timeout and being disruptive then whole class leaves the room. (Assistance may be needed from another member of staff)</w:t>
                      </w:r>
                    </w:p>
                  </w:txbxContent>
                </v:textbox>
                <w10:wrap type="square"/>
              </v:shape>
            </w:pict>
          </mc:Fallback>
        </mc:AlternateContent>
      </w:r>
      <w:r>
        <w:rPr>
          <w:b/>
          <w:bCs/>
          <w:noProof/>
          <w:sz w:val="24"/>
          <w:szCs w:val="24"/>
          <w:lang w:eastAsia="en-GB"/>
        </w:rPr>
        <mc:AlternateContent>
          <mc:Choice Requires="wps">
            <w:drawing>
              <wp:anchor distT="0" distB="0" distL="114300" distR="114300" simplePos="0" relativeHeight="251678720" behindDoc="0" locked="0" layoutInCell="1" allowOverlap="1" wp14:anchorId="0211CBF0" wp14:editId="3987FAB3">
                <wp:simplePos x="0" y="0"/>
                <wp:positionH relativeFrom="column">
                  <wp:posOffset>2306955</wp:posOffset>
                </wp:positionH>
                <wp:positionV relativeFrom="paragraph">
                  <wp:posOffset>6105525</wp:posOffset>
                </wp:positionV>
                <wp:extent cx="1438275" cy="257175"/>
                <wp:effectExtent l="19050" t="19050" r="28575" b="47625"/>
                <wp:wrapNone/>
                <wp:docPr id="10" name="Arrow: Left 10"/>
                <wp:cNvGraphicFramePr/>
                <a:graphic xmlns:a="http://schemas.openxmlformats.org/drawingml/2006/main">
                  <a:graphicData uri="http://schemas.microsoft.com/office/word/2010/wordprocessingShape">
                    <wps:wsp>
                      <wps:cNvSpPr/>
                      <wps:spPr>
                        <a:xfrm>
                          <a:off x="0" y="0"/>
                          <a:ext cx="1438275" cy="25717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24CC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 o:spid="_x0000_s1026" type="#_x0000_t66" style="position:absolute;margin-left:181.65pt;margin-top:480.75pt;width:113.25pt;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" adj="1931" fillcolor="#4472c4" strokecolor="#2f528f" strokeweight="1pt"/>
            </w:pict>
          </mc:Fallback>
        </mc:AlternateContent>
      </w:r>
      <w:r w:rsidRPr="0001461B">
        <w:rPr>
          <w:b/>
          <w:bCs/>
          <w:noProof/>
          <w:sz w:val="24"/>
          <w:szCs w:val="24"/>
          <w:lang w:eastAsia="en-GB"/>
        </w:rPr>
        <mc:AlternateContent>
          <mc:Choice Requires="wps">
            <w:drawing>
              <wp:anchor distT="45720" distB="45720" distL="114300" distR="114300" simplePos="0" relativeHeight="251677696" behindDoc="0" locked="0" layoutInCell="1" allowOverlap="1" wp14:anchorId="6DD325D3" wp14:editId="585F0776">
                <wp:simplePos x="0" y="0"/>
                <wp:positionH relativeFrom="column">
                  <wp:posOffset>3924300</wp:posOffset>
                </wp:positionH>
                <wp:positionV relativeFrom="paragraph">
                  <wp:posOffset>5653405</wp:posOffset>
                </wp:positionV>
                <wp:extent cx="2360930" cy="120967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solidFill>
                            <a:srgbClr val="000000"/>
                          </a:solidFill>
                          <a:miter lim="800000"/>
                          <a:headEnd/>
                          <a:tailEnd/>
                        </a:ln>
                      </wps:spPr>
                      <wps:txbx>
                        <w:txbxContent>
                          <w:p w14:paraId="66BB5C6C" w14:textId="77777777" w:rsidR="00BC4E2F" w:rsidRDefault="00BC4E2F" w:rsidP="00BC4E2F">
                            <w:r w:rsidRPr="00300ABB">
                              <w:t>If behaviour causes continual concern within a half term then a meeting is called with parents</w:t>
                            </w:r>
                            <w:r>
                              <w:t>, teacher</w:t>
                            </w:r>
                            <w:r w:rsidRPr="00300ABB">
                              <w:t xml:space="preserve"> and Head of School – behaviour plan is agreed and then date set to review it.</w:t>
                            </w:r>
                          </w:p>
                          <w:p w14:paraId="3CD59392" w14:textId="77777777" w:rsidR="00BC4E2F" w:rsidRDefault="00BC4E2F" w:rsidP="00BC4E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325D3" id="_x0000_s1032" type="#_x0000_t202" style="position:absolute;left:0;text-align:left;margin-left:309pt;margin-top:445.15pt;width:185.9pt;height:95.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QsJw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">
                <v:textbox>
                  <w:txbxContent>
                    <w:p w14:paraId="66BB5C6C" w14:textId="77777777" w:rsidR="00BC4E2F" w:rsidRDefault="00BC4E2F" w:rsidP="00BC4E2F">
                      <w:r w:rsidRPr="00300ABB">
                        <w:t>If behaviour causes continual concern within a half term then a meeting is called with parents</w:t>
                      </w:r>
                      <w:r>
                        <w:t>, teacher</w:t>
                      </w:r>
                      <w:r w:rsidRPr="00300ABB">
                        <w:t xml:space="preserve"> and Head of School – behaviour plan is agreed and then date set to review it.</w:t>
                      </w:r>
                    </w:p>
                    <w:p w14:paraId="3CD59392" w14:textId="77777777" w:rsidR="00BC4E2F" w:rsidRDefault="00BC4E2F" w:rsidP="00BC4E2F"/>
                  </w:txbxContent>
                </v:textbox>
                <w10:wrap type="square"/>
              </v:shape>
            </w:pict>
          </mc:Fallback>
        </mc:AlternateContent>
      </w:r>
      <w:r>
        <w:rPr>
          <w:b/>
          <w:bCs/>
          <w:noProof/>
          <w:sz w:val="24"/>
          <w:szCs w:val="24"/>
          <w:lang w:eastAsia="en-GB"/>
        </w:rPr>
        <mc:AlternateContent>
          <mc:Choice Requires="wps">
            <w:drawing>
              <wp:anchor distT="0" distB="0" distL="114300" distR="114300" simplePos="0" relativeHeight="251676672" behindDoc="0" locked="0" layoutInCell="1" allowOverlap="1" wp14:anchorId="50AE24CA" wp14:editId="43C63AF1">
                <wp:simplePos x="0" y="0"/>
                <wp:positionH relativeFrom="column">
                  <wp:posOffset>5059680</wp:posOffset>
                </wp:positionH>
                <wp:positionV relativeFrom="paragraph">
                  <wp:posOffset>4981575</wp:posOffset>
                </wp:positionV>
                <wp:extent cx="257175" cy="5143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257175"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BA353F" id="Arrow: Down 11" o:spid="_x0000_s1026" type="#_x0000_t67" style="position:absolute;margin-left:398.4pt;margin-top:392.25pt;width:20.25pt;height:4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" fillcolor="#4472c4" strokecolor="#2f528f" strokeweight="1pt"/>
            </w:pict>
          </mc:Fallback>
        </mc:AlternateContent>
      </w:r>
      <w:r>
        <w:rPr>
          <w:b/>
          <w:bCs/>
          <w:noProof/>
          <w:sz w:val="24"/>
          <w:szCs w:val="24"/>
          <w:lang w:eastAsia="en-GB"/>
        </w:rPr>
        <mc:AlternateContent>
          <mc:Choice Requires="wps">
            <w:drawing>
              <wp:anchor distT="0" distB="0" distL="114300" distR="114300" simplePos="0" relativeHeight="251668480" behindDoc="0" locked="0" layoutInCell="1" allowOverlap="1" wp14:anchorId="26CFF60F" wp14:editId="131F745E">
                <wp:simplePos x="0" y="0"/>
                <wp:positionH relativeFrom="column">
                  <wp:posOffset>4972050</wp:posOffset>
                </wp:positionH>
                <wp:positionV relativeFrom="paragraph">
                  <wp:posOffset>1052830</wp:posOffset>
                </wp:positionV>
                <wp:extent cx="257175" cy="514350"/>
                <wp:effectExtent l="19050" t="0" r="28575" b="38100"/>
                <wp:wrapNone/>
                <wp:docPr id="18" name="Arrow: Down 18"/>
                <wp:cNvGraphicFramePr/>
                <a:graphic xmlns:a="http://schemas.openxmlformats.org/drawingml/2006/main">
                  <a:graphicData uri="http://schemas.microsoft.com/office/word/2010/wordprocessingShape">
                    <wps:wsp>
                      <wps:cNvSpPr/>
                      <wps:spPr>
                        <a:xfrm>
                          <a:off x="0" y="0"/>
                          <a:ext cx="2571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68D8C5" id="Arrow: Down 18" o:spid="_x0000_s1026" type="#_x0000_t67" style="position:absolute;margin-left:391.5pt;margin-top:82.9pt;width:20.25pt;height: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" fillcolor="#4472c4 [3204]" strokecolor="#1f3763 [1604]" strokeweight="1pt"/>
            </w:pict>
          </mc:Fallback>
        </mc:AlternateContent>
      </w:r>
      <w:r w:rsidRPr="0001461B">
        <w:rPr>
          <w:b/>
          <w:bCs/>
          <w:noProof/>
          <w:sz w:val="24"/>
          <w:szCs w:val="24"/>
          <w:lang w:eastAsia="en-GB"/>
        </w:rPr>
        <mc:AlternateContent>
          <mc:Choice Requires="wps">
            <w:drawing>
              <wp:anchor distT="45720" distB="45720" distL="114300" distR="114300" simplePos="0" relativeHeight="251675648" behindDoc="0" locked="0" layoutInCell="1" allowOverlap="1" wp14:anchorId="38C00899" wp14:editId="3A16B63D">
                <wp:simplePos x="0" y="0"/>
                <wp:positionH relativeFrom="column">
                  <wp:posOffset>3914775</wp:posOffset>
                </wp:positionH>
                <wp:positionV relativeFrom="paragraph">
                  <wp:posOffset>3586480</wp:posOffset>
                </wp:positionV>
                <wp:extent cx="2360930" cy="1247775"/>
                <wp:effectExtent l="0" t="0" r="1270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7775"/>
                        </a:xfrm>
                        <a:prstGeom prst="rect">
                          <a:avLst/>
                        </a:prstGeom>
                        <a:solidFill>
                          <a:srgbClr val="FFFFFF"/>
                        </a:solidFill>
                        <a:ln w="9525">
                          <a:solidFill>
                            <a:srgbClr val="000000"/>
                          </a:solidFill>
                          <a:miter lim="800000"/>
                          <a:headEnd/>
                          <a:tailEnd/>
                        </a:ln>
                      </wps:spPr>
                      <wps:txbx>
                        <w:txbxContent>
                          <w:p w14:paraId="3AFBD94B" w14:textId="77777777" w:rsidR="00BC4E2F" w:rsidRPr="0001461B" w:rsidRDefault="00BC4E2F" w:rsidP="00BC4E2F">
                            <w:pPr>
                              <w:rPr>
                                <w:b/>
                                <w:bCs/>
                              </w:rPr>
                            </w:pPr>
                            <w:r>
                              <w:t xml:space="preserve">If behaviour has significantly affected others a restorative meeting is held between class teacher and child </w:t>
                            </w:r>
                            <w:r w:rsidRPr="0001461B">
                              <w:rPr>
                                <w:b/>
                                <w:bCs/>
                              </w:rPr>
                              <w:t>– pink form filled in</w:t>
                            </w:r>
                            <w:r>
                              <w:rPr>
                                <w:b/>
                                <w:bCs/>
                              </w:rPr>
                              <w:t xml:space="preserve"> and parent informed.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C00899" id="_x0000_s1033" type="#_x0000_t202" style="position:absolute;left:0;text-align:left;margin-left:308.25pt;margin-top:282.4pt;width:185.9pt;height:98.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cJw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">
                <v:textbox>
                  <w:txbxContent>
                    <w:p w14:paraId="3AFBD94B" w14:textId="77777777" w:rsidR="00BC4E2F" w:rsidRPr="0001461B" w:rsidRDefault="00BC4E2F" w:rsidP="00BC4E2F">
                      <w:pPr>
                        <w:rPr>
                          <w:b/>
                          <w:bCs/>
                        </w:rPr>
                      </w:pPr>
                      <w:r>
                        <w:t xml:space="preserve">If behaviour has significantly affected others a restorative meeting is held between class teacher and child </w:t>
                      </w:r>
                      <w:r w:rsidRPr="0001461B">
                        <w:rPr>
                          <w:b/>
                          <w:bCs/>
                        </w:rPr>
                        <w:t>– pink form filled in</w:t>
                      </w:r>
                      <w:r>
                        <w:rPr>
                          <w:b/>
                          <w:bCs/>
                        </w:rPr>
                        <w:t xml:space="preserve"> and parent informed.</w:t>
                      </w:r>
                    </w:p>
                  </w:txbxContent>
                </v:textbox>
                <w10:wrap type="square"/>
              </v:shape>
            </w:pict>
          </mc:Fallback>
        </mc:AlternateContent>
      </w:r>
      <w:r>
        <w:rPr>
          <w:b/>
          <w:bCs/>
          <w:noProof/>
          <w:sz w:val="24"/>
          <w:szCs w:val="24"/>
          <w:lang w:eastAsia="en-GB"/>
        </w:rPr>
        <mc:AlternateContent>
          <mc:Choice Requires="wps">
            <w:drawing>
              <wp:anchor distT="0" distB="0" distL="114300" distR="114300" simplePos="0" relativeHeight="251674624" behindDoc="0" locked="0" layoutInCell="1" allowOverlap="1" wp14:anchorId="145A2824" wp14:editId="61C2A8B8">
                <wp:simplePos x="0" y="0"/>
                <wp:positionH relativeFrom="margin">
                  <wp:align>center</wp:align>
                </wp:positionH>
                <wp:positionV relativeFrom="paragraph">
                  <wp:posOffset>4038600</wp:posOffset>
                </wp:positionV>
                <wp:extent cx="1419225" cy="247650"/>
                <wp:effectExtent l="0" t="19050" r="47625" b="38100"/>
                <wp:wrapNone/>
                <wp:docPr id="20" name="Arrow: Right 20"/>
                <wp:cNvGraphicFramePr/>
                <a:graphic xmlns:a="http://schemas.openxmlformats.org/drawingml/2006/main">
                  <a:graphicData uri="http://schemas.microsoft.com/office/word/2010/wordprocessingShape">
                    <wps:wsp>
                      <wps:cNvSpPr/>
                      <wps:spPr>
                        <a:xfrm>
                          <a:off x="0" y="0"/>
                          <a:ext cx="1419225" cy="247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D3F7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0;margin-top:318pt;width:111.75pt;height:19.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" adj="19715" fillcolor="#4472c4" strokecolor="#2f528f" strokeweight="1pt">
                <w10:wrap anchorx="margin"/>
              </v:shape>
            </w:pict>
          </mc:Fallback>
        </mc:AlternateContent>
      </w:r>
      <w:r>
        <w:rPr>
          <w:b/>
          <w:bCs/>
          <w:noProof/>
          <w:sz w:val="24"/>
          <w:szCs w:val="24"/>
          <w:lang w:eastAsia="en-GB"/>
        </w:rPr>
        <mc:AlternateContent>
          <mc:Choice Requires="wps">
            <w:drawing>
              <wp:anchor distT="0" distB="0" distL="114300" distR="114300" simplePos="0" relativeHeight="251670528" behindDoc="0" locked="0" layoutInCell="1" allowOverlap="1" wp14:anchorId="03CF8B2A" wp14:editId="4C1A8873">
                <wp:simplePos x="0" y="0"/>
                <wp:positionH relativeFrom="column">
                  <wp:posOffset>2171700</wp:posOffset>
                </wp:positionH>
                <wp:positionV relativeFrom="paragraph">
                  <wp:posOffset>2118995</wp:posOffset>
                </wp:positionV>
                <wp:extent cx="1438275" cy="257175"/>
                <wp:effectExtent l="19050" t="19050" r="28575" b="47625"/>
                <wp:wrapNone/>
                <wp:docPr id="23" name="Arrow: Left 23"/>
                <wp:cNvGraphicFramePr/>
                <a:graphic xmlns:a="http://schemas.openxmlformats.org/drawingml/2006/main">
                  <a:graphicData uri="http://schemas.microsoft.com/office/word/2010/wordprocessingShape">
                    <wps:wsp>
                      <wps:cNvSpPr/>
                      <wps:spPr>
                        <a:xfrm>
                          <a:off x="0" y="0"/>
                          <a:ext cx="1438275"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7CBD57" id="Arrow: Left 23" o:spid="_x0000_s1026" type="#_x0000_t66" style="position:absolute;margin-left:171pt;margin-top:166.85pt;width:113.2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" adj="1931" fillcolor="#4472c4 [3204]" strokecolor="#1f3763 [1604]" strokeweight="1pt"/>
            </w:pict>
          </mc:Fallback>
        </mc:AlternateContent>
      </w:r>
      <w:r>
        <w:rPr>
          <w:b/>
          <w:bCs/>
          <w:noProof/>
          <w:sz w:val="24"/>
          <w:szCs w:val="24"/>
          <w:lang w:eastAsia="en-GB"/>
        </w:rPr>
        <mc:AlternateContent>
          <mc:Choice Requires="wps">
            <w:drawing>
              <wp:anchor distT="0" distB="0" distL="114300" distR="114300" simplePos="0" relativeHeight="251666432" behindDoc="0" locked="0" layoutInCell="1" allowOverlap="1" wp14:anchorId="30F1747A" wp14:editId="3A0E37D9">
                <wp:simplePos x="0" y="0"/>
                <wp:positionH relativeFrom="column">
                  <wp:posOffset>2105025</wp:posOffset>
                </wp:positionH>
                <wp:positionV relativeFrom="paragraph">
                  <wp:posOffset>386080</wp:posOffset>
                </wp:positionV>
                <wp:extent cx="1419225" cy="247650"/>
                <wp:effectExtent l="0" t="19050" r="47625" b="38100"/>
                <wp:wrapNone/>
                <wp:docPr id="24" name="Arrow: Right 24"/>
                <wp:cNvGraphicFramePr/>
                <a:graphic xmlns:a="http://schemas.openxmlformats.org/drawingml/2006/main">
                  <a:graphicData uri="http://schemas.microsoft.com/office/word/2010/wordprocessingShape">
                    <wps:wsp>
                      <wps:cNvSpPr/>
                      <wps:spPr>
                        <a:xfrm>
                          <a:off x="0" y="0"/>
                          <a:ext cx="14192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A85E4D" id="Arrow: Right 24" o:spid="_x0000_s1026" type="#_x0000_t13" style="position:absolute;margin-left:165.75pt;margin-top:30.4pt;width:111.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" adj="19715" fillcolor="#4472c4 [3204]" strokecolor="#1f3763 [1604]" strokeweight="1pt"/>
            </w:pict>
          </mc:Fallback>
        </mc:AlternateContent>
      </w:r>
    </w:p>
    <w:p w14:paraId="6FFDE3CF" w14:textId="7A197162" w:rsidR="00310E11" w:rsidRDefault="00310E11" w:rsidP="006D5F59">
      <w:pPr>
        <w:pStyle w:val="ListParagraph"/>
        <w:rPr>
          <w:bCs/>
        </w:rPr>
      </w:pPr>
    </w:p>
    <w:p w14:paraId="3D1FC01A" w14:textId="77777777" w:rsidR="00310E11" w:rsidRPr="00B7575A" w:rsidRDefault="00310E11" w:rsidP="006D5F59">
      <w:pPr>
        <w:pStyle w:val="ListParagraph"/>
      </w:pPr>
    </w:p>
    <w:p w14:paraId="6931425E" w14:textId="77777777" w:rsidR="00AC42B1" w:rsidRDefault="00AC42B1" w:rsidP="00AC42B1">
      <w:pPr>
        <w:pStyle w:val="ListParagraph"/>
        <w:autoSpaceDE w:val="0"/>
        <w:jc w:val="both"/>
        <w:rPr>
          <w:rFonts w:ascii="Gill Sans MT" w:hAnsi="Gill Sans MT" w:cs="TT15Ct00"/>
          <w:b/>
          <w:color w:val="000000"/>
          <w:sz w:val="24"/>
          <w:szCs w:val="24"/>
        </w:rPr>
      </w:pPr>
    </w:p>
    <w:p w14:paraId="6C7E891E" w14:textId="56DEF7FE" w:rsidR="00AC42B1" w:rsidRPr="00AC42B1" w:rsidRDefault="00AC42B1" w:rsidP="00AC42B1">
      <w:pPr>
        <w:autoSpaceDE w:val="0"/>
        <w:ind w:left="360"/>
        <w:jc w:val="both"/>
        <w:rPr>
          <w:rFonts w:ascii="Gill Sans MT" w:hAnsi="Gill Sans MT" w:cs="TT15Ct00"/>
          <w:b/>
          <w:color w:val="000000"/>
          <w:sz w:val="24"/>
          <w:szCs w:val="24"/>
        </w:rPr>
      </w:pPr>
    </w:p>
    <w:p w14:paraId="0D257E08" w14:textId="45890CEE" w:rsidR="00AC42B1" w:rsidRDefault="00AC42B1" w:rsidP="00AC42B1"/>
    <w:p w14:paraId="31CCE6F8" w14:textId="21B74620" w:rsidR="00AC42B1" w:rsidRPr="00AC42B1" w:rsidRDefault="00AC42B1" w:rsidP="00AC42B1">
      <w:pPr>
        <w:autoSpaceDE w:val="0"/>
        <w:jc w:val="both"/>
        <w:rPr>
          <w:rFonts w:ascii="Gill Sans MT" w:hAnsi="Gill Sans MT" w:cs="TT15Ct00"/>
          <w:color w:val="000000"/>
          <w:sz w:val="24"/>
          <w:szCs w:val="24"/>
        </w:rPr>
      </w:pPr>
    </w:p>
    <w:p w14:paraId="665A077C" w14:textId="77777777" w:rsidR="00C56D81" w:rsidRPr="00570197" w:rsidRDefault="00C56D81" w:rsidP="009017F0">
      <w:pPr>
        <w:autoSpaceDE w:val="0"/>
        <w:jc w:val="both"/>
        <w:rPr>
          <w:rFonts w:ascii="Gill Sans MT" w:hAnsi="Gill Sans MT" w:cs="TT15Ct00"/>
          <w:color w:val="000000"/>
          <w:sz w:val="24"/>
          <w:szCs w:val="24"/>
        </w:rPr>
      </w:pPr>
    </w:p>
    <w:p w14:paraId="5B29348E" w14:textId="77777777" w:rsidR="00570197" w:rsidRPr="00570197" w:rsidRDefault="00570197" w:rsidP="009017F0">
      <w:pPr>
        <w:autoSpaceDE w:val="0"/>
        <w:jc w:val="both"/>
        <w:rPr>
          <w:rFonts w:ascii="Gill Sans MT" w:hAnsi="Gill Sans MT" w:cs="TT15Ct00"/>
          <w:b/>
          <w:color w:val="000000"/>
          <w:sz w:val="24"/>
          <w:szCs w:val="24"/>
        </w:rPr>
      </w:pPr>
    </w:p>
    <w:p w14:paraId="386E843F" w14:textId="77777777" w:rsidR="00570197" w:rsidRPr="00570197" w:rsidRDefault="00570197" w:rsidP="009017F0">
      <w:pPr>
        <w:autoSpaceDE w:val="0"/>
        <w:jc w:val="both"/>
        <w:rPr>
          <w:rFonts w:ascii="Gill Sans MT" w:hAnsi="Gill Sans MT" w:cs="TT15Ct00"/>
          <w:color w:val="000000"/>
          <w:sz w:val="24"/>
          <w:szCs w:val="24"/>
        </w:rPr>
      </w:pPr>
    </w:p>
    <w:p w14:paraId="0A9026E6" w14:textId="77777777" w:rsidR="009017F0" w:rsidRDefault="009017F0" w:rsidP="009017F0">
      <w:pPr>
        <w:autoSpaceDE w:val="0"/>
        <w:jc w:val="both"/>
        <w:rPr>
          <w:rFonts w:ascii="Gill Sans MT" w:hAnsi="Gill Sans MT" w:cs="TT15Ct00"/>
          <w:color w:val="000000"/>
          <w:sz w:val="24"/>
          <w:szCs w:val="24"/>
        </w:rPr>
      </w:pPr>
    </w:p>
    <w:p w14:paraId="1DF7E1E4" w14:textId="5EE325AB" w:rsidR="0023288D" w:rsidRPr="0023288D" w:rsidRDefault="0023288D" w:rsidP="009017F0">
      <w:pPr>
        <w:autoSpaceDE w:val="0"/>
        <w:jc w:val="both"/>
        <w:rPr>
          <w:rFonts w:ascii="Gill Sans MT" w:hAnsi="Gill Sans MT" w:cs="TT15Ct00"/>
          <w:b/>
          <w:bCs/>
          <w:color w:val="000000"/>
          <w:sz w:val="24"/>
          <w:szCs w:val="24"/>
        </w:rPr>
      </w:pPr>
    </w:p>
    <w:p w14:paraId="0BA38708" w14:textId="77777777" w:rsidR="009017F0" w:rsidRPr="006F380C" w:rsidRDefault="009017F0" w:rsidP="009017F0">
      <w:pPr>
        <w:autoSpaceDE w:val="0"/>
        <w:jc w:val="both"/>
        <w:rPr>
          <w:rFonts w:ascii="Gill Sans MT" w:hAnsi="Gill Sans MT" w:cs="TT15Ct00"/>
          <w:color w:val="000000"/>
          <w:sz w:val="24"/>
          <w:szCs w:val="24"/>
        </w:rPr>
      </w:pPr>
    </w:p>
    <w:p w14:paraId="1B7FF787" w14:textId="77777777" w:rsidR="009017F0" w:rsidRPr="006F380C" w:rsidRDefault="009017F0" w:rsidP="009017F0">
      <w:pPr>
        <w:autoSpaceDE w:val="0"/>
        <w:autoSpaceDN w:val="0"/>
        <w:adjustRightInd w:val="0"/>
        <w:jc w:val="center"/>
        <w:rPr>
          <w:rFonts w:ascii="Gill Sans MT" w:hAnsi="Gill Sans MT"/>
          <w:b/>
          <w:bCs/>
          <w:sz w:val="72"/>
          <w:szCs w:val="72"/>
        </w:rPr>
      </w:pPr>
    </w:p>
    <w:p w14:paraId="1C40630D" w14:textId="77777777" w:rsidR="00DA235E" w:rsidRDefault="00DA235E"/>
    <w:p w14:paraId="17A2A7B9" w14:textId="77777777" w:rsidR="00DA235E" w:rsidRDefault="00DA235E"/>
    <w:p w14:paraId="7D26D24A" w14:textId="77777777" w:rsidR="00DA235E" w:rsidRDefault="00DA235E"/>
    <w:p w14:paraId="72671F0F" w14:textId="77777777" w:rsidR="00DA235E" w:rsidRDefault="00DA235E"/>
    <w:p w14:paraId="63B1757F" w14:textId="2D57265F" w:rsidR="00DA235E" w:rsidRDefault="00DA235E">
      <w:r w:rsidRPr="00220304">
        <w:rPr>
          <w:b/>
          <w:bCs/>
          <w:noProof/>
          <w:sz w:val="24"/>
          <w:szCs w:val="24"/>
          <w:lang w:eastAsia="en-GB"/>
        </w:rPr>
        <mc:AlternateContent>
          <mc:Choice Requires="wps">
            <w:drawing>
              <wp:anchor distT="45720" distB="45720" distL="114300" distR="114300" simplePos="0" relativeHeight="251679744" behindDoc="0" locked="0" layoutInCell="1" allowOverlap="1" wp14:anchorId="4824030E" wp14:editId="08EF7ADA">
                <wp:simplePos x="0" y="0"/>
                <wp:positionH relativeFrom="column">
                  <wp:posOffset>-361950</wp:posOffset>
                </wp:positionH>
                <wp:positionV relativeFrom="paragraph">
                  <wp:posOffset>289560</wp:posOffset>
                </wp:positionV>
                <wp:extent cx="2360930" cy="9906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0600"/>
                        </a:xfrm>
                        <a:prstGeom prst="rect">
                          <a:avLst/>
                        </a:prstGeom>
                        <a:solidFill>
                          <a:srgbClr val="FFFFFF"/>
                        </a:solidFill>
                        <a:ln w="9525">
                          <a:solidFill>
                            <a:srgbClr val="000000"/>
                          </a:solidFill>
                          <a:miter lim="800000"/>
                          <a:headEnd/>
                          <a:tailEnd/>
                        </a:ln>
                      </wps:spPr>
                      <wps:txbx>
                        <w:txbxContent>
                          <w:p w14:paraId="104C89E8" w14:textId="104DB704" w:rsidR="00BC4E2F" w:rsidRDefault="00BC4E2F" w:rsidP="00BC4E2F">
                            <w:r w:rsidRPr="00300ABB">
                              <w:t>Review of behaviour plan with parents, if needed set new targets or revised strategies for support. Outside agencies may become involved.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24030E" id="_x0000_s1034" type="#_x0000_t202" style="position:absolute;margin-left:-28.5pt;margin-top:22.8pt;width:185.9pt;height:78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clJwIAAEsEAAAOAAAAZHJzL2Uyb0RvYy54bWysVNuO2yAQfa/Uf0C8N3aySbq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">
                <v:textbox>
                  <w:txbxContent>
                    <w:p w14:paraId="104C89E8" w14:textId="104DB704" w:rsidR="00BC4E2F" w:rsidRDefault="00BC4E2F" w:rsidP="00BC4E2F">
                      <w:r w:rsidRPr="00300ABB">
                        <w:t>Review of behaviour plan with parents, if needed set new targets or revised strategies for support. Outside agencies may become involved.</w:t>
                      </w:r>
                    </w:p>
                  </w:txbxContent>
                </v:textbox>
                <w10:wrap type="square"/>
              </v:shape>
            </w:pict>
          </mc:Fallback>
        </mc:AlternateContent>
      </w:r>
    </w:p>
    <w:p w14:paraId="06C77751" w14:textId="5636559A" w:rsidR="00DA235E" w:rsidRDefault="00DA235E"/>
    <w:p w14:paraId="01FB16DA" w14:textId="7157EDEB" w:rsidR="00DA235E" w:rsidRDefault="00DA235E"/>
    <w:p w14:paraId="1213496F" w14:textId="79D99E76" w:rsidR="00DA235E" w:rsidRDefault="00DA235E">
      <w:r>
        <w:rPr>
          <w:b/>
          <w:bCs/>
          <w:noProof/>
          <w:sz w:val="24"/>
          <w:szCs w:val="24"/>
          <w:lang w:eastAsia="en-GB"/>
        </w:rPr>
        <mc:AlternateContent>
          <mc:Choice Requires="wps">
            <w:drawing>
              <wp:anchor distT="0" distB="0" distL="114300" distR="114300" simplePos="0" relativeHeight="251680768" behindDoc="0" locked="0" layoutInCell="1" allowOverlap="1" wp14:anchorId="03C4988E" wp14:editId="382B6276">
                <wp:simplePos x="0" y="0"/>
                <wp:positionH relativeFrom="margin">
                  <wp:posOffset>-225108</wp:posOffset>
                </wp:positionH>
                <wp:positionV relativeFrom="paragraph">
                  <wp:posOffset>931864</wp:posOffset>
                </wp:positionV>
                <wp:extent cx="1114425" cy="588011"/>
                <wp:effectExtent l="0" t="3492" r="44132" b="44133"/>
                <wp:wrapNone/>
                <wp:docPr id="9" name="Arrow: Bent-Up 9"/>
                <wp:cNvGraphicFramePr/>
                <a:graphic xmlns:a="http://schemas.openxmlformats.org/drawingml/2006/main">
                  <a:graphicData uri="http://schemas.microsoft.com/office/word/2010/wordprocessingShape">
                    <wps:wsp>
                      <wps:cNvSpPr/>
                      <wps:spPr>
                        <a:xfrm rot="5400000">
                          <a:off x="0" y="0"/>
                          <a:ext cx="1114425" cy="588011"/>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D4BFD" id="Arrow: Bent-Up 9" o:spid="_x0000_s1026" style="position:absolute;margin-left:-17.75pt;margin-top:73.4pt;width:87.75pt;height:46.3pt;rotation:90;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114425,5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" path="m,441008r893921,l893921,147003r-73501,l967422,r147003,147003l1040924,147003r,441008l,588011,,441008xe" fillcolor="#4472c4 [3204]" strokecolor="#1f3763 [1604]" strokeweight="1pt">
                <v:stroke joinstyle="miter"/>
                <v:path arrowok="t" o:connecttype="custom" o:connectlocs="0,441008;893921,441008;893921,147003;820420,147003;967422,0;1114425,147003;1040924,147003;1040924,588011;0,588011;0,441008" o:connectangles="0,0,0,0,0,0,0,0,0,0"/>
                <w10:wrap anchorx="margin"/>
              </v:shape>
            </w:pict>
          </mc:Fallback>
        </mc:AlternateContent>
      </w:r>
    </w:p>
    <w:p w14:paraId="124D6D52" w14:textId="77777777" w:rsidR="00DA235E" w:rsidRDefault="00DA235E"/>
    <w:p w14:paraId="78473D9E" w14:textId="05C33F45" w:rsidR="00DA235E" w:rsidRDefault="00DA235E">
      <w:r w:rsidRPr="00220304">
        <w:rPr>
          <w:b/>
          <w:bCs/>
          <w:noProof/>
          <w:sz w:val="24"/>
          <w:szCs w:val="24"/>
          <w:lang w:eastAsia="en-GB"/>
        </w:rPr>
        <mc:AlternateContent>
          <mc:Choice Requires="wps">
            <w:drawing>
              <wp:anchor distT="45720" distB="45720" distL="114300" distR="114300" simplePos="0" relativeHeight="251681792" behindDoc="0" locked="0" layoutInCell="1" allowOverlap="1" wp14:anchorId="1CE57358" wp14:editId="59937BB8">
                <wp:simplePos x="0" y="0"/>
                <wp:positionH relativeFrom="margin">
                  <wp:posOffset>1581150</wp:posOffset>
                </wp:positionH>
                <wp:positionV relativeFrom="paragraph">
                  <wp:posOffset>-443230</wp:posOffset>
                </wp:positionV>
                <wp:extent cx="2152650" cy="1285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85875"/>
                        </a:xfrm>
                        <a:prstGeom prst="rect">
                          <a:avLst/>
                        </a:prstGeom>
                        <a:solidFill>
                          <a:srgbClr val="FFFFFF"/>
                        </a:solidFill>
                        <a:ln w="9525">
                          <a:solidFill>
                            <a:srgbClr val="000000"/>
                          </a:solidFill>
                          <a:miter lim="800000"/>
                          <a:headEnd/>
                          <a:tailEnd/>
                        </a:ln>
                      </wps:spPr>
                      <wps:txbx>
                        <w:txbxContent>
                          <w:p w14:paraId="0B4330AB" w14:textId="77777777" w:rsidR="00BC4E2F" w:rsidRDefault="00BC4E2F" w:rsidP="00BC4E2F">
                            <w:r>
                              <w:t>If at next review behaviour is still not back on track, a meeting arranged with Executive Head, teacher, senco on how to move forward. There may be a need to consider exclusions.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57358" id="_x0000_s1035" type="#_x0000_t202" style="position:absolute;margin-left:124.5pt;margin-top:-34.9pt;width:169.5pt;height:101.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22JgIAAEw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">
                <v:textbox>
                  <w:txbxContent>
                    <w:p w14:paraId="0B4330AB" w14:textId="77777777" w:rsidR="00BC4E2F" w:rsidRDefault="00BC4E2F" w:rsidP="00BC4E2F">
                      <w:r>
                        <w:t>If at next review behaviour is still not back on track, a meeting arranged with Executive Head, teacher, senco on how to move forward. There may be a need to consider exclusions.</w:t>
                      </w:r>
                    </w:p>
                  </w:txbxContent>
                </v:textbox>
                <w10:wrap type="square" anchorx="margin"/>
              </v:shape>
            </w:pict>
          </mc:Fallback>
        </mc:AlternateContent>
      </w:r>
    </w:p>
    <w:p w14:paraId="2D0408CC" w14:textId="390D96EC" w:rsidR="00DA235E" w:rsidRDefault="00DA235E"/>
    <w:p w14:paraId="7FE7C1D7" w14:textId="77777777" w:rsidR="00DA235E" w:rsidRDefault="00DA235E" w:rsidP="00DA235E">
      <w:pPr>
        <w:jc w:val="center"/>
      </w:pPr>
      <w:r>
        <w:t>Appendix to behaviour policy during Covid-19 for Autumn 2020</w:t>
      </w:r>
    </w:p>
    <w:p w14:paraId="79046065" w14:textId="77777777" w:rsidR="00DA235E" w:rsidRDefault="00DA235E" w:rsidP="00DA235E">
      <w:pPr>
        <w:jc w:val="center"/>
      </w:pPr>
    </w:p>
    <w:p w14:paraId="37F2F64E" w14:textId="77777777" w:rsidR="00DA235E" w:rsidRDefault="00DA235E" w:rsidP="00DA235E">
      <w:pPr>
        <w:pStyle w:val="ListParagraph"/>
        <w:numPr>
          <w:ilvl w:val="0"/>
          <w:numId w:val="9"/>
        </w:numPr>
      </w:pPr>
      <w:r>
        <w:t>Children will be coming in at different start and finish times to allow for social distancing and less ‘traffic’ through the school gate.</w:t>
      </w:r>
    </w:p>
    <w:p w14:paraId="7EDFF2A9" w14:textId="77777777" w:rsidR="00DA235E" w:rsidRDefault="00DA235E" w:rsidP="00DA235E">
      <w:pPr>
        <w:pStyle w:val="ListParagraph"/>
        <w:numPr>
          <w:ilvl w:val="0"/>
          <w:numId w:val="9"/>
        </w:numPr>
      </w:pPr>
      <w:r>
        <w:t>Children will wash their hands on arrival at school and at regular intervals during the school day.</w:t>
      </w:r>
    </w:p>
    <w:p w14:paraId="706D45E9" w14:textId="77777777" w:rsidR="00DA235E" w:rsidRDefault="00DA235E" w:rsidP="00DA235E">
      <w:pPr>
        <w:pStyle w:val="ListParagraph"/>
        <w:numPr>
          <w:ilvl w:val="0"/>
          <w:numId w:val="9"/>
        </w:numPr>
      </w:pPr>
      <w:r>
        <w:t>Children will be based in one class for the day and have designated places to play at break times.</w:t>
      </w:r>
    </w:p>
    <w:p w14:paraId="2B1FFA0D" w14:textId="77777777" w:rsidR="00DA235E" w:rsidRDefault="00DA235E" w:rsidP="00DA235E">
      <w:pPr>
        <w:pStyle w:val="ListParagraph"/>
        <w:numPr>
          <w:ilvl w:val="0"/>
          <w:numId w:val="9"/>
        </w:numPr>
      </w:pPr>
      <w:r>
        <w:t>At lunch time children will eat in their class base or designated area outside.</w:t>
      </w:r>
    </w:p>
    <w:p w14:paraId="04C888B0" w14:textId="77777777" w:rsidR="00DA235E" w:rsidRDefault="00DA235E" w:rsidP="00DA235E">
      <w:pPr>
        <w:pStyle w:val="ListParagraph"/>
        <w:numPr>
          <w:ilvl w:val="0"/>
          <w:numId w:val="9"/>
        </w:numPr>
      </w:pPr>
      <w:r>
        <w:t>Class bases will be set up so children are not facing each other and each child will have their own space and pack with pencil etc. in for learning times.</w:t>
      </w:r>
    </w:p>
    <w:p w14:paraId="1C3071C0" w14:textId="77777777" w:rsidR="00DA235E" w:rsidRDefault="00DA235E" w:rsidP="00DA235E">
      <w:pPr>
        <w:pStyle w:val="ListParagraph"/>
        <w:numPr>
          <w:ilvl w:val="0"/>
          <w:numId w:val="9"/>
        </w:numPr>
      </w:pPr>
      <w:r>
        <w:t>Children will be reminded to use tissues to cover their mouth when sneezing or coughing, to then put this in the bin and wash hands.</w:t>
      </w:r>
    </w:p>
    <w:p w14:paraId="098893DE" w14:textId="77777777" w:rsidR="00DA235E" w:rsidRDefault="00DA235E" w:rsidP="00DA235E">
      <w:pPr>
        <w:pStyle w:val="ListParagraph"/>
        <w:numPr>
          <w:ilvl w:val="0"/>
          <w:numId w:val="9"/>
        </w:numPr>
      </w:pPr>
      <w:r>
        <w:t>During this time children who may not be following rules will have time out in their own base – we cannot follow the behaviour policy of time out in another class.</w:t>
      </w:r>
    </w:p>
    <w:p w14:paraId="579D5934" w14:textId="77777777" w:rsidR="00DA235E" w:rsidRDefault="00DA235E" w:rsidP="00DA235E">
      <w:pPr>
        <w:pStyle w:val="ListParagraph"/>
        <w:numPr>
          <w:ilvl w:val="0"/>
          <w:numId w:val="9"/>
        </w:numPr>
      </w:pPr>
      <w:r>
        <w:t>Children will be praised for doing the right thing.</w:t>
      </w:r>
    </w:p>
    <w:p w14:paraId="4A740A83" w14:textId="77777777" w:rsidR="00DA235E" w:rsidRDefault="00DA235E" w:rsidP="00DA235E">
      <w:pPr>
        <w:pStyle w:val="ListParagraph"/>
        <w:numPr>
          <w:ilvl w:val="0"/>
          <w:numId w:val="9"/>
        </w:numPr>
      </w:pPr>
      <w:r>
        <w:t>Children who intentionally cough and spit at others or continually ignore the rules will be sent home.</w:t>
      </w:r>
    </w:p>
    <w:p w14:paraId="593B2AD2" w14:textId="4786B440" w:rsidR="00DA235E" w:rsidRDefault="00DA235E">
      <w:bookmarkStart w:id="0" w:name="_GoBack"/>
      <w:bookmarkEnd w:id="0"/>
    </w:p>
    <w:p w14:paraId="4B936A15" w14:textId="2F15EAED" w:rsidR="00DA235E" w:rsidRDefault="00DA235E"/>
    <w:p w14:paraId="73E7AFC4" w14:textId="77777777" w:rsidR="00DA235E" w:rsidRDefault="00DA235E"/>
    <w:p w14:paraId="603EE8D4" w14:textId="3AEA7E9A" w:rsidR="00DA235E" w:rsidRDefault="00DA235E"/>
    <w:p w14:paraId="732E1E86" w14:textId="77777777" w:rsidR="00DA235E" w:rsidRDefault="00DA235E"/>
    <w:p w14:paraId="2693377D" w14:textId="408786A7" w:rsidR="00DA235E" w:rsidRDefault="00DA235E"/>
    <w:p w14:paraId="1747C3AC" w14:textId="3EC0CE9D" w:rsidR="009017F0" w:rsidRDefault="009017F0"/>
    <w:sectPr w:rsidR="009017F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F66F" w14:textId="77777777" w:rsidR="003B095E" w:rsidRDefault="003B095E" w:rsidP="003B095E">
      <w:pPr>
        <w:spacing w:after="0" w:line="240" w:lineRule="auto"/>
      </w:pPr>
      <w:r>
        <w:separator/>
      </w:r>
    </w:p>
  </w:endnote>
  <w:endnote w:type="continuationSeparator" w:id="0">
    <w:p w14:paraId="1583CD8F" w14:textId="77777777" w:rsidR="003B095E" w:rsidRDefault="003B095E" w:rsidP="003B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T16At00">
    <w:panose1 w:val="00000000000000000000"/>
    <w:charset w:val="00"/>
    <w:family w:val="auto"/>
    <w:notTrueType/>
    <w:pitch w:val="default"/>
    <w:sig w:usb0="00000003" w:usb1="00000000" w:usb2="00000000" w:usb3="00000000" w:csb0="00000001" w:csb1="00000000"/>
  </w:font>
  <w:font w:name="TT15Ct00">
    <w:charset w:val="00"/>
    <w:family w:val="auto"/>
    <w:pitch w:val="default"/>
  </w:font>
  <w:font w:name="TT15Dt00">
    <w:panose1 w:val="00000000000000000000"/>
    <w:charset w:val="00"/>
    <w:family w:val="auto"/>
    <w:notTrueType/>
    <w:pitch w:val="default"/>
    <w:sig w:usb0="00000003" w:usb1="00000000" w:usb2="00000000" w:usb3="00000000" w:csb0="00000001" w:csb1="00000000"/>
  </w:font>
  <w:font w:name="TT15Et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047180"/>
      <w:docPartObj>
        <w:docPartGallery w:val="Page Numbers (Bottom of Page)"/>
        <w:docPartUnique/>
      </w:docPartObj>
    </w:sdtPr>
    <w:sdtEndPr>
      <w:rPr>
        <w:noProof/>
      </w:rPr>
    </w:sdtEndPr>
    <w:sdtContent>
      <w:p w14:paraId="5E941E52" w14:textId="72D6390C" w:rsidR="003B095E" w:rsidRDefault="003B095E">
        <w:pPr>
          <w:pStyle w:val="Footer"/>
          <w:jc w:val="center"/>
        </w:pPr>
        <w:r>
          <w:fldChar w:fldCharType="begin"/>
        </w:r>
        <w:r>
          <w:instrText xml:space="preserve"> PAGE   \* MERGEFORMAT </w:instrText>
        </w:r>
        <w:r>
          <w:fldChar w:fldCharType="separate"/>
        </w:r>
        <w:r w:rsidR="00DA235E">
          <w:rPr>
            <w:noProof/>
          </w:rPr>
          <w:t>9</w:t>
        </w:r>
        <w:r>
          <w:rPr>
            <w:noProof/>
          </w:rPr>
          <w:fldChar w:fldCharType="end"/>
        </w:r>
      </w:p>
    </w:sdtContent>
  </w:sdt>
  <w:p w14:paraId="6B284EDD" w14:textId="77777777" w:rsidR="003B095E" w:rsidRDefault="003B0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1F60" w14:textId="77777777" w:rsidR="003B095E" w:rsidRDefault="003B095E" w:rsidP="003B095E">
      <w:pPr>
        <w:spacing w:after="0" w:line="240" w:lineRule="auto"/>
      </w:pPr>
      <w:r>
        <w:separator/>
      </w:r>
    </w:p>
  </w:footnote>
  <w:footnote w:type="continuationSeparator" w:id="0">
    <w:p w14:paraId="6BF2F855" w14:textId="77777777" w:rsidR="003B095E" w:rsidRDefault="003B095E" w:rsidP="003B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881"/>
    <w:multiLevelType w:val="hybridMultilevel"/>
    <w:tmpl w:val="7A7E9872"/>
    <w:lvl w:ilvl="0" w:tplc="163A226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6EE1"/>
    <w:multiLevelType w:val="hybridMultilevel"/>
    <w:tmpl w:val="A088F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D024B"/>
    <w:multiLevelType w:val="multilevel"/>
    <w:tmpl w:val="346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135B8"/>
    <w:multiLevelType w:val="hybridMultilevel"/>
    <w:tmpl w:val="4A46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76E65"/>
    <w:multiLevelType w:val="hybridMultilevel"/>
    <w:tmpl w:val="DF7C4A72"/>
    <w:lvl w:ilvl="0" w:tplc="8FA0755C">
      <w:start w:val="1"/>
      <w:numFmt w:val="bullet"/>
      <w:lvlText w:val="•"/>
      <w:lvlJc w:val="left"/>
      <w:pPr>
        <w:tabs>
          <w:tab w:val="num" w:pos="720"/>
        </w:tabs>
        <w:ind w:left="720" w:hanging="360"/>
      </w:pPr>
      <w:rPr>
        <w:rFonts w:ascii="Times New Roman" w:hAnsi="Times New Roman" w:hint="default"/>
      </w:rPr>
    </w:lvl>
    <w:lvl w:ilvl="1" w:tplc="A4468482" w:tentative="1">
      <w:start w:val="1"/>
      <w:numFmt w:val="bullet"/>
      <w:lvlText w:val="•"/>
      <w:lvlJc w:val="left"/>
      <w:pPr>
        <w:tabs>
          <w:tab w:val="num" w:pos="1440"/>
        </w:tabs>
        <w:ind w:left="1440" w:hanging="360"/>
      </w:pPr>
      <w:rPr>
        <w:rFonts w:ascii="Times New Roman" w:hAnsi="Times New Roman" w:hint="default"/>
      </w:rPr>
    </w:lvl>
    <w:lvl w:ilvl="2" w:tplc="D2523018" w:tentative="1">
      <w:start w:val="1"/>
      <w:numFmt w:val="bullet"/>
      <w:lvlText w:val="•"/>
      <w:lvlJc w:val="left"/>
      <w:pPr>
        <w:tabs>
          <w:tab w:val="num" w:pos="2160"/>
        </w:tabs>
        <w:ind w:left="2160" w:hanging="360"/>
      </w:pPr>
      <w:rPr>
        <w:rFonts w:ascii="Times New Roman" w:hAnsi="Times New Roman" w:hint="default"/>
      </w:rPr>
    </w:lvl>
    <w:lvl w:ilvl="3" w:tplc="6986C0D2" w:tentative="1">
      <w:start w:val="1"/>
      <w:numFmt w:val="bullet"/>
      <w:lvlText w:val="•"/>
      <w:lvlJc w:val="left"/>
      <w:pPr>
        <w:tabs>
          <w:tab w:val="num" w:pos="2880"/>
        </w:tabs>
        <w:ind w:left="2880" w:hanging="360"/>
      </w:pPr>
      <w:rPr>
        <w:rFonts w:ascii="Times New Roman" w:hAnsi="Times New Roman" w:hint="default"/>
      </w:rPr>
    </w:lvl>
    <w:lvl w:ilvl="4" w:tplc="E16A1AB8" w:tentative="1">
      <w:start w:val="1"/>
      <w:numFmt w:val="bullet"/>
      <w:lvlText w:val="•"/>
      <w:lvlJc w:val="left"/>
      <w:pPr>
        <w:tabs>
          <w:tab w:val="num" w:pos="3600"/>
        </w:tabs>
        <w:ind w:left="3600" w:hanging="360"/>
      </w:pPr>
      <w:rPr>
        <w:rFonts w:ascii="Times New Roman" w:hAnsi="Times New Roman" w:hint="default"/>
      </w:rPr>
    </w:lvl>
    <w:lvl w:ilvl="5" w:tplc="860E54EC" w:tentative="1">
      <w:start w:val="1"/>
      <w:numFmt w:val="bullet"/>
      <w:lvlText w:val="•"/>
      <w:lvlJc w:val="left"/>
      <w:pPr>
        <w:tabs>
          <w:tab w:val="num" w:pos="4320"/>
        </w:tabs>
        <w:ind w:left="4320" w:hanging="360"/>
      </w:pPr>
      <w:rPr>
        <w:rFonts w:ascii="Times New Roman" w:hAnsi="Times New Roman" w:hint="default"/>
      </w:rPr>
    </w:lvl>
    <w:lvl w:ilvl="6" w:tplc="381293E4" w:tentative="1">
      <w:start w:val="1"/>
      <w:numFmt w:val="bullet"/>
      <w:lvlText w:val="•"/>
      <w:lvlJc w:val="left"/>
      <w:pPr>
        <w:tabs>
          <w:tab w:val="num" w:pos="5040"/>
        </w:tabs>
        <w:ind w:left="5040" w:hanging="360"/>
      </w:pPr>
      <w:rPr>
        <w:rFonts w:ascii="Times New Roman" w:hAnsi="Times New Roman" w:hint="default"/>
      </w:rPr>
    </w:lvl>
    <w:lvl w:ilvl="7" w:tplc="3D90242C" w:tentative="1">
      <w:start w:val="1"/>
      <w:numFmt w:val="bullet"/>
      <w:lvlText w:val="•"/>
      <w:lvlJc w:val="left"/>
      <w:pPr>
        <w:tabs>
          <w:tab w:val="num" w:pos="5760"/>
        </w:tabs>
        <w:ind w:left="5760" w:hanging="360"/>
      </w:pPr>
      <w:rPr>
        <w:rFonts w:ascii="Times New Roman" w:hAnsi="Times New Roman" w:hint="default"/>
      </w:rPr>
    </w:lvl>
    <w:lvl w:ilvl="8" w:tplc="F1C6B7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490E81"/>
    <w:multiLevelType w:val="hybridMultilevel"/>
    <w:tmpl w:val="2272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66158"/>
    <w:multiLevelType w:val="hybridMultilevel"/>
    <w:tmpl w:val="8B6E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324D1"/>
    <w:multiLevelType w:val="hybridMultilevel"/>
    <w:tmpl w:val="30D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04A32"/>
    <w:multiLevelType w:val="hybridMultilevel"/>
    <w:tmpl w:val="65A60488"/>
    <w:lvl w:ilvl="0" w:tplc="163A226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0"/>
    <w:rsid w:val="00167E82"/>
    <w:rsid w:val="001B0C2F"/>
    <w:rsid w:val="001C0843"/>
    <w:rsid w:val="001F45A8"/>
    <w:rsid w:val="0023288D"/>
    <w:rsid w:val="002A3FDD"/>
    <w:rsid w:val="00310E11"/>
    <w:rsid w:val="003B095E"/>
    <w:rsid w:val="00570197"/>
    <w:rsid w:val="006A69DD"/>
    <w:rsid w:val="006D5F59"/>
    <w:rsid w:val="00745002"/>
    <w:rsid w:val="007E4418"/>
    <w:rsid w:val="00852666"/>
    <w:rsid w:val="009017F0"/>
    <w:rsid w:val="00AC42B1"/>
    <w:rsid w:val="00B7575A"/>
    <w:rsid w:val="00B82F65"/>
    <w:rsid w:val="00BC4E2F"/>
    <w:rsid w:val="00C56D81"/>
    <w:rsid w:val="00CF0541"/>
    <w:rsid w:val="00DA235E"/>
    <w:rsid w:val="00E20B53"/>
    <w:rsid w:val="00E4632F"/>
    <w:rsid w:val="00E80F25"/>
    <w:rsid w:val="00E81721"/>
    <w:rsid w:val="00EC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AF04"/>
  <w15:chartTrackingRefBased/>
  <w15:docId w15:val="{98B99F8A-BDA0-47BD-8069-DC89B21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7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17F0"/>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C56D81"/>
    <w:pPr>
      <w:ind w:left="720"/>
      <w:contextualSpacing/>
    </w:pPr>
  </w:style>
  <w:style w:type="character" w:customStyle="1" w:styleId="ListParagraphChar">
    <w:name w:val="List Paragraph Char"/>
    <w:basedOn w:val="DefaultParagraphFont"/>
    <w:link w:val="ListParagraph"/>
    <w:uiPriority w:val="34"/>
    <w:rsid w:val="006A69DD"/>
  </w:style>
  <w:style w:type="paragraph" w:styleId="Header">
    <w:name w:val="header"/>
    <w:basedOn w:val="Normal"/>
    <w:link w:val="HeaderChar"/>
    <w:uiPriority w:val="99"/>
    <w:unhideWhenUsed/>
    <w:rsid w:val="003B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95E"/>
  </w:style>
  <w:style w:type="paragraph" w:styleId="Footer">
    <w:name w:val="footer"/>
    <w:basedOn w:val="Normal"/>
    <w:link w:val="FooterChar"/>
    <w:uiPriority w:val="99"/>
    <w:unhideWhenUsed/>
    <w:rsid w:val="003B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Adcock Family</dc:creator>
  <cp:keywords/>
  <dc:description/>
  <cp:lastModifiedBy>Maria Adcock</cp:lastModifiedBy>
  <cp:revision>2</cp:revision>
  <dcterms:created xsi:type="dcterms:W3CDTF">2020-07-14T12:55:00Z</dcterms:created>
  <dcterms:modified xsi:type="dcterms:W3CDTF">2020-07-14T12:55:00Z</dcterms:modified>
</cp:coreProperties>
</file>